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8B0E2B" w14:paraId="132ED2BA" w14:textId="77777777" w:rsidTr="000373C2">
        <w:trPr>
          <w:trHeight w:val="620"/>
          <w:tblHeader/>
        </w:trPr>
        <w:tc>
          <w:tcPr>
            <w:tcW w:w="10620" w:type="dxa"/>
            <w:shd w:val="clear" w:color="auto" w:fill="FEDFCC"/>
            <w:vAlign w:val="center"/>
          </w:tcPr>
          <w:p w14:paraId="77F528E5" w14:textId="44BB7FD6" w:rsidR="008B0E2B" w:rsidRPr="00170D79" w:rsidRDefault="00817307" w:rsidP="000373C2">
            <w:pPr>
              <w:pStyle w:val="BoxHeading"/>
            </w:pPr>
            <w:r w:rsidRPr="00817307">
              <w:t>Health Conditions and Behaviors</w:t>
            </w:r>
          </w:p>
        </w:tc>
      </w:tr>
      <w:tr w:rsidR="008B0E2B" w14:paraId="5102BDA5" w14:textId="77777777" w:rsidTr="000373C2">
        <w:trPr>
          <w:trHeight w:val="3412"/>
        </w:trPr>
        <w:tc>
          <w:tcPr>
            <w:tcW w:w="10620" w:type="dxa"/>
          </w:tcPr>
          <w:p w14:paraId="5FE12DC6" w14:textId="77777777" w:rsidR="00A31076" w:rsidRDefault="00A31076"/>
          <w:p w14:paraId="533A0B8B" w14:textId="77777777" w:rsidR="00D20893" w:rsidRDefault="00D20893" w:rsidP="00D2089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20893">
              <w:rPr>
                <w:rFonts w:ascii="Calibri" w:hAnsi="Calibri" w:cs="Calibri"/>
                <w:sz w:val="24"/>
                <w:szCs w:val="24"/>
              </w:rPr>
              <w:t xml:space="preserve">What health conditions are most commonly seen in your health center’s patient population? </w:t>
            </w:r>
          </w:p>
          <w:p w14:paraId="0E2BE4E6" w14:textId="77777777" w:rsidR="00D20893" w:rsidRPr="00D20893" w:rsidRDefault="00D20893" w:rsidP="00D20893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74D9B965" w14:textId="77777777" w:rsidR="00D20893" w:rsidRDefault="00D20893" w:rsidP="00D2089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20893">
              <w:rPr>
                <w:rFonts w:ascii="Calibri" w:hAnsi="Calibri" w:cs="Calibri"/>
                <w:sz w:val="24"/>
                <w:szCs w:val="24"/>
              </w:rPr>
              <w:t>What health behaviors do you observe in patients who have these conditions?</w:t>
            </w:r>
          </w:p>
          <w:p w14:paraId="226A8467" w14:textId="77777777" w:rsidR="00D20893" w:rsidRPr="00D20893" w:rsidRDefault="00D20893" w:rsidP="00D208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AA5917" w14:textId="77777777" w:rsidR="00D20893" w:rsidRDefault="00D20893" w:rsidP="00D2089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20893">
              <w:rPr>
                <w:rFonts w:ascii="Calibri" w:hAnsi="Calibri" w:cs="Calibri"/>
                <w:sz w:val="24"/>
                <w:szCs w:val="24"/>
              </w:rPr>
              <w:t xml:space="preserve">What treatment interventions does your health center use most often to treat these conditions? </w:t>
            </w:r>
          </w:p>
          <w:p w14:paraId="40381671" w14:textId="77777777" w:rsidR="00D20893" w:rsidRPr="00D20893" w:rsidRDefault="00D20893" w:rsidP="00D208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563AC0" w14:textId="2528BBDF" w:rsidR="00DB620A" w:rsidRDefault="00D20893" w:rsidP="00D2089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20893">
              <w:rPr>
                <w:rFonts w:ascii="Calibri" w:hAnsi="Calibri" w:cs="Calibri"/>
                <w:sz w:val="24"/>
                <w:szCs w:val="24"/>
              </w:rPr>
              <w:t xml:space="preserve">What health behaviors could be helpful for your patient population to improve health outcomes? </w:t>
            </w:r>
          </w:p>
          <w:p w14:paraId="7C3C9735" w14:textId="77777777" w:rsidR="00743577" w:rsidRPr="00743577" w:rsidRDefault="00743577" w:rsidP="0074357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330C5C45" w14:textId="1E99B76B" w:rsidR="00743577" w:rsidRPr="00D50A46" w:rsidRDefault="00743577" w:rsidP="00D2089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does your health center promote health behavior change?</w:t>
            </w:r>
          </w:p>
          <w:p w14:paraId="0656F507" w14:textId="2FAABDB8" w:rsidR="00DB620A" w:rsidRDefault="00DB620A" w:rsidP="00DB620A"/>
        </w:tc>
      </w:tr>
    </w:tbl>
    <w:p w14:paraId="09D6A2A2" w14:textId="6CBEC2F0" w:rsidR="008B0E2B" w:rsidRDefault="008B0E2B" w:rsidP="6B35FF86"/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8B0E2B" w14:paraId="72DD828B" w14:textId="77777777" w:rsidTr="000373C2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7537A5B8" w14:textId="3F4F9E21" w:rsidR="008B0E2B" w:rsidRPr="00170D79" w:rsidRDefault="008B0A8F" w:rsidP="000373C2">
            <w:pPr>
              <w:pStyle w:val="BoxHeading"/>
            </w:pPr>
            <w:r w:rsidRPr="008B0A8F">
              <w:t>Strategies to Promote Change</w:t>
            </w:r>
          </w:p>
        </w:tc>
      </w:tr>
      <w:tr w:rsidR="008B0E2B" w14:paraId="1BCFD736" w14:textId="77777777" w:rsidTr="2BE8DDB1">
        <w:trPr>
          <w:trHeight w:val="2649"/>
        </w:trPr>
        <w:tc>
          <w:tcPr>
            <w:tcW w:w="10572" w:type="dxa"/>
          </w:tcPr>
          <w:p w14:paraId="33B4B06E" w14:textId="77777777" w:rsidR="008B0E2B" w:rsidRDefault="008B0E2B" w:rsidP="004E328D"/>
          <w:p w14:paraId="2C8CDDC6" w14:textId="77777777" w:rsidR="0094689E" w:rsidRDefault="0094689E" w:rsidP="000373C2">
            <w:pPr>
              <w:pStyle w:val="BulletList"/>
            </w:pPr>
            <w:r w:rsidRPr="0094689E">
              <w:t xml:space="preserve">How do the strategies described in this presentation align with your current practices? </w:t>
            </w:r>
          </w:p>
          <w:p w14:paraId="680C9B59" w14:textId="77777777" w:rsidR="0094689E" w:rsidRPr="0094689E" w:rsidRDefault="0094689E" w:rsidP="000373C2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324B392" w14:textId="77777777" w:rsidR="0094689E" w:rsidRDefault="0094689E" w:rsidP="000373C2">
            <w:pPr>
              <w:pStyle w:val="BulletList"/>
            </w:pPr>
            <w:r w:rsidRPr="0094689E">
              <w:t xml:space="preserve">Which strategies could you implement to enhance current practices? </w:t>
            </w:r>
          </w:p>
          <w:p w14:paraId="7FB4A27E" w14:textId="77777777" w:rsidR="0094689E" w:rsidRPr="0094689E" w:rsidRDefault="0094689E" w:rsidP="000373C2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A01A75A" w14:textId="2209BC30" w:rsidR="00BB585E" w:rsidRPr="004272E8" w:rsidRDefault="0094689E" w:rsidP="000373C2">
            <w:pPr>
              <w:pStyle w:val="BulletList"/>
            </w:pPr>
            <w:r w:rsidRPr="0094689E">
              <w:t xml:space="preserve">How would stage-based strategies and interventions promote behavior change with your patient population? </w:t>
            </w:r>
          </w:p>
          <w:p w14:paraId="732B950A" w14:textId="77777777" w:rsidR="00BB585E" w:rsidRDefault="00BB585E" w:rsidP="00BB585E">
            <w:pPr>
              <w:pStyle w:val="ListParagraph"/>
            </w:pPr>
          </w:p>
          <w:p w14:paraId="35E1358B" w14:textId="4360EAFC" w:rsidR="00E13A3C" w:rsidRDefault="00E13A3C" w:rsidP="00E13A3C"/>
        </w:tc>
      </w:tr>
    </w:tbl>
    <w:p w14:paraId="5EC12DFB" w14:textId="77777777" w:rsidR="000373C2" w:rsidRDefault="000373C2" w:rsidP="6B35FF86"/>
    <w:tbl>
      <w:tblPr>
        <w:tblStyle w:val="TableGrid"/>
        <w:tblW w:w="10688" w:type="dxa"/>
        <w:tblInd w:w="-613" w:type="dxa"/>
        <w:tblLook w:val="04A0" w:firstRow="1" w:lastRow="0" w:firstColumn="1" w:lastColumn="0" w:noHBand="0" w:noVBand="1"/>
      </w:tblPr>
      <w:tblGrid>
        <w:gridCol w:w="10688"/>
      </w:tblGrid>
      <w:tr w:rsidR="008B0E2B" w14:paraId="67DF88DE" w14:textId="77777777" w:rsidTr="000373C2">
        <w:trPr>
          <w:trHeight w:val="620"/>
          <w:tblHeader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FEDFCC"/>
            <w:vAlign w:val="center"/>
          </w:tcPr>
          <w:p w14:paraId="20E0B72A" w14:textId="18B1BD83" w:rsidR="008B0E2B" w:rsidRPr="00170D79" w:rsidRDefault="00C50C3D" w:rsidP="000373C2">
            <w:pPr>
              <w:pStyle w:val="BoxHeading"/>
            </w:pPr>
            <w:bookmarkStart w:id="0" w:name="_Hlk189485558"/>
            <w:r>
              <w:t>Implementing Stage-</w:t>
            </w:r>
            <w:r w:rsidR="00B274DE">
              <w:t>b</w:t>
            </w:r>
            <w:r>
              <w:t xml:space="preserve">ased </w:t>
            </w:r>
            <w:r w:rsidR="00B274DE">
              <w:t xml:space="preserve">Behavior Change </w:t>
            </w:r>
            <w:r>
              <w:t>Interventions</w:t>
            </w:r>
          </w:p>
        </w:tc>
      </w:tr>
      <w:tr w:rsidR="008B0E2B" w14:paraId="7516C9B3" w14:textId="77777777" w:rsidTr="00170D79">
        <w:trPr>
          <w:trHeight w:val="2035"/>
        </w:trPr>
        <w:tc>
          <w:tcPr>
            <w:tcW w:w="10688" w:type="dxa"/>
            <w:tcBorders>
              <w:bottom w:val="single" w:sz="4" w:space="0" w:color="auto"/>
            </w:tcBorders>
          </w:tcPr>
          <w:p w14:paraId="059298D9" w14:textId="77777777" w:rsidR="008B0E2B" w:rsidRDefault="008B0E2B" w:rsidP="004E328D"/>
          <w:p w14:paraId="1775F501" w14:textId="3482C682" w:rsidR="006213A6" w:rsidRDefault="00327C87" w:rsidP="000373C2">
            <w:pPr>
              <w:pStyle w:val="BulletList"/>
            </w:pPr>
            <w:r w:rsidRPr="00327C87">
              <w:t>What strengths does your organization have that would help with implementing stage-based behavior change planning and intervention(s)?</w:t>
            </w:r>
          </w:p>
          <w:p w14:paraId="4D166647" w14:textId="77777777" w:rsidR="00327C87" w:rsidRPr="00327C87" w:rsidRDefault="00327C87" w:rsidP="000373C2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7138888" w14:textId="77777777" w:rsidR="00170D79" w:rsidRDefault="00BF6C4F" w:rsidP="000373C2">
            <w:pPr>
              <w:pStyle w:val="BulletList"/>
            </w:pPr>
            <w:r w:rsidRPr="00BF6C4F">
              <w:t>Who might be on a change-planning team to help implement these strategies and</w:t>
            </w:r>
            <w:r>
              <w:t xml:space="preserve"> </w:t>
            </w:r>
            <w:r w:rsidRPr="00BF6C4F">
              <w:t>interventions? Who is missing?</w:t>
            </w:r>
          </w:p>
          <w:p w14:paraId="03698D38" w14:textId="77777777" w:rsidR="00375761" w:rsidRDefault="00375761" w:rsidP="000373C2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725233D0" w14:textId="77777777" w:rsidR="00375761" w:rsidRDefault="00375761" w:rsidP="000373C2">
            <w:pPr>
              <w:pStyle w:val="BulletList"/>
            </w:pPr>
            <w:r w:rsidRPr="00375761">
              <w:t>What challenges might you face in adding or improving your organization’s use of stage-based behavior change interventions?</w:t>
            </w:r>
          </w:p>
          <w:p w14:paraId="0740738E" w14:textId="77777777" w:rsidR="00375761" w:rsidRDefault="00375761" w:rsidP="00375761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0E2A4908" w14:textId="77777777" w:rsidR="00375761" w:rsidRPr="00375761" w:rsidRDefault="00375761" w:rsidP="00375761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2F97FECD" w14:textId="7A2A2EF0" w:rsidR="00375761" w:rsidRPr="000373C2" w:rsidRDefault="00375761" w:rsidP="000373C2">
            <w:pPr>
              <w:pStyle w:val="BulletList"/>
            </w:pPr>
            <w:r w:rsidRPr="000373C2">
              <w:t xml:space="preserve">How might you partner with identified champion(s) and/or clinical and administrative leadership to build departmental/organizational buy-in for stage-based interventions? </w:t>
            </w:r>
          </w:p>
        </w:tc>
      </w:tr>
      <w:bookmarkEnd w:id="0"/>
    </w:tbl>
    <w:p w14:paraId="7FBBC750" w14:textId="6AC6BE49" w:rsidR="5A711F18" w:rsidRDefault="5A711F18"/>
    <w:p w14:paraId="123F1D38" w14:textId="77777777" w:rsidR="003E12DD" w:rsidRDefault="003E12DD" w:rsidP="003E12DD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40420F" w14:paraId="01983B78" w14:textId="77777777" w:rsidTr="000373C2">
        <w:trPr>
          <w:trHeight w:val="620"/>
          <w:tblHeader/>
        </w:trPr>
        <w:tc>
          <w:tcPr>
            <w:tcW w:w="10672" w:type="dxa"/>
            <w:shd w:val="clear" w:color="auto" w:fill="FEDFCC"/>
            <w:vAlign w:val="center"/>
          </w:tcPr>
          <w:p w14:paraId="56A48BE9" w14:textId="31EB45A0" w:rsidR="0040420F" w:rsidRPr="00170D79" w:rsidRDefault="0040420F" w:rsidP="000373C2">
            <w:pPr>
              <w:pStyle w:val="BoxHeading"/>
            </w:pPr>
            <w:bookmarkStart w:id="1" w:name="_Hlk189562325"/>
            <w:r w:rsidRPr="00170D79">
              <w:t>Notes</w:t>
            </w:r>
          </w:p>
        </w:tc>
      </w:tr>
      <w:tr w:rsidR="0040420F" w14:paraId="697CA966" w14:textId="77777777" w:rsidTr="5A711F18">
        <w:trPr>
          <w:trHeight w:val="2649"/>
        </w:trPr>
        <w:tc>
          <w:tcPr>
            <w:tcW w:w="10672" w:type="dxa"/>
          </w:tcPr>
          <w:p w14:paraId="4AD708B3" w14:textId="77777777" w:rsidR="0040420F" w:rsidRDefault="0040420F" w:rsidP="004E328D"/>
          <w:p w14:paraId="3FFD6BE2" w14:textId="63896CF0" w:rsidR="00A31076" w:rsidRDefault="00A31076" w:rsidP="004E328D"/>
          <w:p w14:paraId="6442D05E" w14:textId="6BDDF3CF" w:rsidR="00A31076" w:rsidRDefault="00A31076" w:rsidP="004E328D"/>
          <w:p w14:paraId="03D4694D" w14:textId="43177F8D" w:rsidR="00A31076" w:rsidRDefault="00A31076" w:rsidP="004E328D"/>
          <w:p w14:paraId="0BFE974F" w14:textId="12DB231D" w:rsidR="00A31076" w:rsidRDefault="00A31076" w:rsidP="004E328D"/>
          <w:p w14:paraId="1E9C33D1" w14:textId="1764F42B" w:rsidR="00A31076" w:rsidRDefault="00A31076" w:rsidP="004E328D"/>
        </w:tc>
      </w:tr>
      <w:bookmarkEnd w:id="1"/>
    </w:tbl>
    <w:p w14:paraId="3CF98E63" w14:textId="77777777" w:rsidR="008B0E2B" w:rsidRDefault="008B0E2B"/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FF09D2" w14:paraId="4D06D937" w14:textId="77777777" w:rsidTr="000373C2">
        <w:trPr>
          <w:trHeight w:val="1369"/>
          <w:tblHeader/>
        </w:trPr>
        <w:tc>
          <w:tcPr>
            <w:tcW w:w="10672" w:type="dxa"/>
            <w:shd w:val="clear" w:color="auto" w:fill="FEDFCC"/>
            <w:vAlign w:val="center"/>
          </w:tcPr>
          <w:p w14:paraId="50C57346" w14:textId="77777777" w:rsidR="00D606F4" w:rsidRPr="00D606F4" w:rsidRDefault="00D606F4" w:rsidP="000373C2">
            <w:pPr>
              <w:pStyle w:val="BoxHeading"/>
            </w:pPr>
            <w:r w:rsidRPr="00D606F4">
              <w:t>Action Steps</w:t>
            </w:r>
          </w:p>
          <w:p w14:paraId="4C6EAD9A" w14:textId="57D9EAFB" w:rsidR="00FF09D2" w:rsidRPr="00D606F4" w:rsidRDefault="00D606F4" w:rsidP="00D606F4">
            <w:pPr>
              <w:jc w:val="center"/>
              <w:rPr>
                <w:i/>
                <w:iCs/>
                <w:color w:val="1B365D"/>
                <w:sz w:val="32"/>
                <w:szCs w:val="32"/>
              </w:rPr>
            </w:pPr>
            <w:r w:rsidRPr="00D606F4">
              <w:rPr>
                <w:i/>
                <w:iCs/>
                <w:color w:val="1B365D"/>
                <w:sz w:val="32"/>
                <w:szCs w:val="32"/>
              </w:rPr>
              <w:t xml:space="preserve">Two things I will do in the next </w:t>
            </w:r>
            <w:r w:rsidR="000373C2">
              <w:rPr>
                <w:i/>
                <w:iCs/>
                <w:color w:val="1B365D"/>
                <w:sz w:val="32"/>
                <w:szCs w:val="32"/>
              </w:rPr>
              <w:t>two</w:t>
            </w:r>
            <w:r w:rsidRPr="00D606F4">
              <w:rPr>
                <w:i/>
                <w:iCs/>
                <w:color w:val="1B365D"/>
                <w:sz w:val="32"/>
                <w:szCs w:val="32"/>
              </w:rPr>
              <w:t xml:space="preserve"> weeks to further implement/enhance </w:t>
            </w:r>
            <w:r w:rsidR="000373C2">
              <w:rPr>
                <w:i/>
                <w:iCs/>
                <w:color w:val="1B365D"/>
                <w:sz w:val="32"/>
                <w:szCs w:val="32"/>
              </w:rPr>
              <w:br/>
            </w:r>
            <w:r w:rsidRPr="00D606F4">
              <w:rPr>
                <w:i/>
                <w:iCs/>
                <w:color w:val="1B365D"/>
                <w:sz w:val="32"/>
                <w:szCs w:val="32"/>
              </w:rPr>
              <w:t>my use of stage-based behavior changes at my organization</w:t>
            </w:r>
          </w:p>
        </w:tc>
      </w:tr>
      <w:tr w:rsidR="00FF09D2" w14:paraId="119C3769" w14:textId="77777777" w:rsidTr="00F153A5">
        <w:trPr>
          <w:trHeight w:val="2649"/>
        </w:trPr>
        <w:tc>
          <w:tcPr>
            <w:tcW w:w="10672" w:type="dxa"/>
          </w:tcPr>
          <w:p w14:paraId="4C5BEA11" w14:textId="77777777" w:rsidR="007967A2" w:rsidRDefault="007967A2" w:rsidP="007967A2">
            <w:pPr>
              <w:rPr>
                <w:sz w:val="24"/>
                <w:szCs w:val="24"/>
              </w:rPr>
            </w:pPr>
          </w:p>
          <w:p w14:paraId="45D7D1E3" w14:textId="039BC4A4" w:rsidR="007967A2" w:rsidRDefault="007967A2" w:rsidP="007967A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14:paraId="0589C6CC" w14:textId="72F8E9F7" w:rsidR="007967A2" w:rsidRPr="007967A2" w:rsidRDefault="007967A2" w:rsidP="007967A2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</w:tr>
    </w:tbl>
    <w:p w14:paraId="22AE1491" w14:textId="77777777" w:rsidR="004654C3" w:rsidRDefault="004654C3"/>
    <w:sectPr w:rsidR="004654C3" w:rsidSect="008D09BE">
      <w:headerReference w:type="default" r:id="rId11"/>
      <w:footerReference w:type="even" r:id="rId12"/>
      <w:footerReference w:type="default" r:id="rId13"/>
      <w:pgSz w:w="12240" w:h="15840"/>
      <w:pgMar w:top="227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F26D" w14:textId="77777777" w:rsidR="001F0D86" w:rsidRDefault="001F0D86" w:rsidP="008B0E2B">
      <w:pPr>
        <w:spacing w:after="0" w:line="240" w:lineRule="auto"/>
      </w:pPr>
      <w:r>
        <w:separator/>
      </w:r>
    </w:p>
  </w:endnote>
  <w:endnote w:type="continuationSeparator" w:id="0">
    <w:p w14:paraId="61AA8AFA" w14:textId="77777777" w:rsidR="001F0D86" w:rsidRDefault="001F0D86" w:rsidP="008B0E2B">
      <w:pPr>
        <w:spacing w:after="0" w:line="240" w:lineRule="auto"/>
      </w:pPr>
      <w:r>
        <w:continuationSeparator/>
      </w:r>
    </w:p>
  </w:endnote>
  <w:endnote w:type="continuationNotice" w:id="1">
    <w:p w14:paraId="0403CD51" w14:textId="77777777" w:rsidR="001F0D86" w:rsidRDefault="001F0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B185D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7C9D869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450" y="0"/>
              <wp:lineTo x="225" y="3273"/>
              <wp:lineTo x="0" y="20727"/>
              <wp:lineTo x="3602" y="20727"/>
              <wp:lineTo x="20261" y="18545"/>
              <wp:lineTo x="21386" y="15273"/>
              <wp:lineTo x="20936" y="0"/>
              <wp:lineTo x="450" y="0"/>
            </wp:wrapPolygon>
          </wp:wrapTight>
          <wp:docPr id="1365409725" name="Picture 5" descr="Bizzell U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 descr="Bizzell U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430BC" w14:textId="77777777" w:rsidR="001F0D86" w:rsidRDefault="001F0D86" w:rsidP="008B0E2B">
      <w:pPr>
        <w:spacing w:after="0" w:line="240" w:lineRule="auto"/>
      </w:pPr>
      <w:r>
        <w:separator/>
      </w:r>
    </w:p>
  </w:footnote>
  <w:footnote w:type="continuationSeparator" w:id="0">
    <w:p w14:paraId="33E966D6" w14:textId="77777777" w:rsidR="001F0D86" w:rsidRDefault="001F0D86" w:rsidP="008B0E2B">
      <w:pPr>
        <w:spacing w:after="0" w:line="240" w:lineRule="auto"/>
      </w:pPr>
      <w:r>
        <w:continuationSeparator/>
      </w:r>
    </w:p>
  </w:footnote>
  <w:footnote w:type="continuationNotice" w:id="1">
    <w:p w14:paraId="4E4AE450" w14:textId="77777777" w:rsidR="001F0D86" w:rsidRDefault="001F0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7D0B885B" w:rsidR="008B0E2B" w:rsidRDefault="003529CE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27F7AE7C">
              <wp:simplePos x="0" y="0"/>
              <wp:positionH relativeFrom="column">
                <wp:posOffset>1087120</wp:posOffset>
              </wp:positionH>
              <wp:positionV relativeFrom="paragraph">
                <wp:posOffset>381086</wp:posOffset>
              </wp:positionV>
              <wp:extent cx="5512288" cy="39572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2288" cy="395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4BE1C636" w:rsidR="003529CE" w:rsidRPr="00170D79" w:rsidRDefault="00885388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 xml:space="preserve">Behavioral Health </w:t>
                          </w:r>
                          <w:r w:rsidR="00725A95" w:rsidRPr="00170D79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in Primary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.6pt;margin-top:30pt;width:434.0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" filled="f" stroked="f" strokeweight=".5pt">
              <v:textbox>
                <w:txbxContent>
                  <w:p w14:paraId="7D1D24BA" w14:textId="4BE1C636" w:rsidR="003529CE" w:rsidRPr="00170D79" w:rsidRDefault="00885388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 xml:space="preserve">Behavioral Health </w:t>
                    </w:r>
                    <w:r w:rsidR="00725A95" w:rsidRPr="00170D79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in Primary Care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3B9AB028">
              <wp:simplePos x="0" y="0"/>
              <wp:positionH relativeFrom="column">
                <wp:posOffset>958215</wp:posOffset>
              </wp:positionH>
              <wp:positionV relativeFrom="paragraph">
                <wp:posOffset>245745</wp:posOffset>
              </wp:positionV>
              <wp:extent cx="5926015" cy="668215"/>
              <wp:effectExtent l="0" t="0" r="508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6015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78876B" id="Rectangle 1" o:spid="_x0000_s1026" alt="&quot;&quot;" style="position:absolute;margin-left:75.45pt;margin-top:19.35pt;width:466.6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" fillcolor="#fedfcc" stroked="f" strokeweight="1pt"/>
          </w:pict>
        </mc:Fallback>
      </mc:AlternateContent>
    </w:r>
    <w:r>
      <w:rPr>
        <w:noProof/>
      </w:rPr>
      <w:drawing>
        <wp:inline distT="0" distB="0" distL="0" distR="0" wp14:anchorId="6C29E5BE" wp14:editId="2AEA9BD2">
          <wp:extent cx="1069744" cy="1088912"/>
          <wp:effectExtent l="0" t="0" r="0" b="0"/>
          <wp:docPr id="2502413" name="Picture 1" descr="The words plan, do, study, act in 4 separate arrows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The words plan, do, study, act in 4 separate arrows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70CA6"/>
    <w:multiLevelType w:val="hybridMultilevel"/>
    <w:tmpl w:val="0088B5AA"/>
    <w:lvl w:ilvl="0" w:tplc="C420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62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0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5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06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AD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26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67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6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E33943"/>
    <w:multiLevelType w:val="multilevel"/>
    <w:tmpl w:val="127EC86C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AC5"/>
    <w:multiLevelType w:val="multilevel"/>
    <w:tmpl w:val="334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202F5"/>
    <w:multiLevelType w:val="hybridMultilevel"/>
    <w:tmpl w:val="49D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E2EA9"/>
    <w:multiLevelType w:val="hybridMultilevel"/>
    <w:tmpl w:val="941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45E2F55"/>
    <w:multiLevelType w:val="hybridMultilevel"/>
    <w:tmpl w:val="0DC8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47E72"/>
    <w:multiLevelType w:val="hybridMultilevel"/>
    <w:tmpl w:val="667AC2B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686A7FAC"/>
    <w:multiLevelType w:val="hybridMultilevel"/>
    <w:tmpl w:val="7AF238DC"/>
    <w:lvl w:ilvl="0" w:tplc="BA5AA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4D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04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A1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CA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4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86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E8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C5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26"/>
  </w:num>
  <w:num w:numId="3" w16cid:durableId="1183737793">
    <w:abstractNumId w:val="6"/>
  </w:num>
  <w:num w:numId="4" w16cid:durableId="678048978">
    <w:abstractNumId w:val="11"/>
  </w:num>
  <w:num w:numId="5" w16cid:durableId="1258824929">
    <w:abstractNumId w:val="0"/>
  </w:num>
  <w:num w:numId="6" w16cid:durableId="1903520229">
    <w:abstractNumId w:val="16"/>
  </w:num>
  <w:num w:numId="7" w16cid:durableId="986711910">
    <w:abstractNumId w:val="25"/>
  </w:num>
  <w:num w:numId="8" w16cid:durableId="341975053">
    <w:abstractNumId w:val="20"/>
  </w:num>
  <w:num w:numId="9" w16cid:durableId="971908670">
    <w:abstractNumId w:val="19"/>
  </w:num>
  <w:num w:numId="10" w16cid:durableId="1626932031">
    <w:abstractNumId w:val="14"/>
  </w:num>
  <w:num w:numId="11" w16cid:durableId="1908488450">
    <w:abstractNumId w:val="17"/>
  </w:num>
  <w:num w:numId="12" w16cid:durableId="281423871">
    <w:abstractNumId w:val="3"/>
  </w:num>
  <w:num w:numId="13" w16cid:durableId="394159782">
    <w:abstractNumId w:val="12"/>
  </w:num>
  <w:num w:numId="14" w16cid:durableId="7027366">
    <w:abstractNumId w:val="8"/>
  </w:num>
  <w:num w:numId="15" w16cid:durableId="1288581826">
    <w:abstractNumId w:val="27"/>
  </w:num>
  <w:num w:numId="16" w16cid:durableId="622737637">
    <w:abstractNumId w:val="22"/>
  </w:num>
  <w:num w:numId="17" w16cid:durableId="44372327">
    <w:abstractNumId w:val="15"/>
  </w:num>
  <w:num w:numId="18" w16cid:durableId="1611619624">
    <w:abstractNumId w:val="9"/>
  </w:num>
  <w:num w:numId="19" w16cid:durableId="41878150">
    <w:abstractNumId w:val="2"/>
  </w:num>
  <w:num w:numId="20" w16cid:durableId="1248227207">
    <w:abstractNumId w:val="5"/>
  </w:num>
  <w:num w:numId="21" w16cid:durableId="897473827">
    <w:abstractNumId w:val="18"/>
  </w:num>
  <w:num w:numId="22" w16cid:durableId="1085540314">
    <w:abstractNumId w:val="7"/>
  </w:num>
  <w:num w:numId="23" w16cid:durableId="1417171937">
    <w:abstractNumId w:val="10"/>
  </w:num>
  <w:num w:numId="24" w16cid:durableId="175271193">
    <w:abstractNumId w:val="13"/>
  </w:num>
  <w:num w:numId="25" w16cid:durableId="1042748029">
    <w:abstractNumId w:val="23"/>
  </w:num>
  <w:num w:numId="26" w16cid:durableId="92751912">
    <w:abstractNumId w:val="21"/>
  </w:num>
  <w:num w:numId="27" w16cid:durableId="354503915">
    <w:abstractNumId w:val="24"/>
  </w:num>
  <w:num w:numId="28" w16cid:durableId="1044137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06A0E"/>
    <w:rsid w:val="00027C13"/>
    <w:rsid w:val="000373C2"/>
    <w:rsid w:val="00071416"/>
    <w:rsid w:val="00071DE8"/>
    <w:rsid w:val="00075902"/>
    <w:rsid w:val="00080214"/>
    <w:rsid w:val="00091424"/>
    <w:rsid w:val="00094677"/>
    <w:rsid w:val="000B0F26"/>
    <w:rsid w:val="000C612F"/>
    <w:rsid w:val="000E1DB8"/>
    <w:rsid w:val="000F3C6A"/>
    <w:rsid w:val="00102C92"/>
    <w:rsid w:val="00113D41"/>
    <w:rsid w:val="00123342"/>
    <w:rsid w:val="001255EA"/>
    <w:rsid w:val="00146AD3"/>
    <w:rsid w:val="00170D79"/>
    <w:rsid w:val="001A2694"/>
    <w:rsid w:val="001B418B"/>
    <w:rsid w:val="001D7B42"/>
    <w:rsid w:val="001F0D86"/>
    <w:rsid w:val="00202907"/>
    <w:rsid w:val="00230400"/>
    <w:rsid w:val="00276F19"/>
    <w:rsid w:val="002853D7"/>
    <w:rsid w:val="002A211D"/>
    <w:rsid w:val="002A4AE9"/>
    <w:rsid w:val="002A7111"/>
    <w:rsid w:val="002B4EAB"/>
    <w:rsid w:val="002C5839"/>
    <w:rsid w:val="002C6667"/>
    <w:rsid w:val="002D7D2D"/>
    <w:rsid w:val="002E26AE"/>
    <w:rsid w:val="002F5095"/>
    <w:rsid w:val="00305562"/>
    <w:rsid w:val="003174F9"/>
    <w:rsid w:val="00320FE9"/>
    <w:rsid w:val="0032121E"/>
    <w:rsid w:val="00323DF8"/>
    <w:rsid w:val="00327C87"/>
    <w:rsid w:val="00330865"/>
    <w:rsid w:val="00331D1F"/>
    <w:rsid w:val="00332A3A"/>
    <w:rsid w:val="00342209"/>
    <w:rsid w:val="003529CE"/>
    <w:rsid w:val="00375761"/>
    <w:rsid w:val="003802C7"/>
    <w:rsid w:val="003914BF"/>
    <w:rsid w:val="0039629D"/>
    <w:rsid w:val="003B26F1"/>
    <w:rsid w:val="003E12DD"/>
    <w:rsid w:val="003E5BD1"/>
    <w:rsid w:val="003FCA80"/>
    <w:rsid w:val="0040168D"/>
    <w:rsid w:val="0040420F"/>
    <w:rsid w:val="0041508D"/>
    <w:rsid w:val="00415322"/>
    <w:rsid w:val="00417A25"/>
    <w:rsid w:val="004268BF"/>
    <w:rsid w:val="004272E8"/>
    <w:rsid w:val="00435206"/>
    <w:rsid w:val="00456EBA"/>
    <w:rsid w:val="004654C3"/>
    <w:rsid w:val="00481A89"/>
    <w:rsid w:val="00486097"/>
    <w:rsid w:val="004B67E6"/>
    <w:rsid w:val="004C197B"/>
    <w:rsid w:val="004E328D"/>
    <w:rsid w:val="0050089B"/>
    <w:rsid w:val="00517954"/>
    <w:rsid w:val="005213D2"/>
    <w:rsid w:val="0052655F"/>
    <w:rsid w:val="0054333F"/>
    <w:rsid w:val="00543D9C"/>
    <w:rsid w:val="005610E2"/>
    <w:rsid w:val="0056156E"/>
    <w:rsid w:val="005747FA"/>
    <w:rsid w:val="00584793"/>
    <w:rsid w:val="005A1CC1"/>
    <w:rsid w:val="005B0289"/>
    <w:rsid w:val="005B4CD2"/>
    <w:rsid w:val="005B4DAC"/>
    <w:rsid w:val="005B75F8"/>
    <w:rsid w:val="005F10F8"/>
    <w:rsid w:val="00607C9D"/>
    <w:rsid w:val="0061469C"/>
    <w:rsid w:val="006213A6"/>
    <w:rsid w:val="00626702"/>
    <w:rsid w:val="006500C7"/>
    <w:rsid w:val="00686896"/>
    <w:rsid w:val="00687F70"/>
    <w:rsid w:val="006900AC"/>
    <w:rsid w:val="00696DCF"/>
    <w:rsid w:val="006A2CD4"/>
    <w:rsid w:val="006B1E63"/>
    <w:rsid w:val="006D0653"/>
    <w:rsid w:val="007146A7"/>
    <w:rsid w:val="00722CC3"/>
    <w:rsid w:val="00725A95"/>
    <w:rsid w:val="0073274E"/>
    <w:rsid w:val="00743577"/>
    <w:rsid w:val="00745A20"/>
    <w:rsid w:val="00754420"/>
    <w:rsid w:val="00762060"/>
    <w:rsid w:val="00763F5E"/>
    <w:rsid w:val="007661EF"/>
    <w:rsid w:val="0077510A"/>
    <w:rsid w:val="00780A82"/>
    <w:rsid w:val="00791FFC"/>
    <w:rsid w:val="007967A2"/>
    <w:rsid w:val="007A516A"/>
    <w:rsid w:val="007B0356"/>
    <w:rsid w:val="007B119F"/>
    <w:rsid w:val="007C79DB"/>
    <w:rsid w:val="007E1CB5"/>
    <w:rsid w:val="007E4915"/>
    <w:rsid w:val="0081690E"/>
    <w:rsid w:val="00816F80"/>
    <w:rsid w:val="00817307"/>
    <w:rsid w:val="00824A0A"/>
    <w:rsid w:val="008266F6"/>
    <w:rsid w:val="00834B9F"/>
    <w:rsid w:val="00844C11"/>
    <w:rsid w:val="00847797"/>
    <w:rsid w:val="00855FC5"/>
    <w:rsid w:val="00862CBA"/>
    <w:rsid w:val="008844DE"/>
    <w:rsid w:val="00885388"/>
    <w:rsid w:val="008953FB"/>
    <w:rsid w:val="008A6184"/>
    <w:rsid w:val="008B0A8F"/>
    <w:rsid w:val="008B0E2B"/>
    <w:rsid w:val="008B3223"/>
    <w:rsid w:val="008C49CB"/>
    <w:rsid w:val="008D09BE"/>
    <w:rsid w:val="008D69DE"/>
    <w:rsid w:val="008E3A5A"/>
    <w:rsid w:val="008F5DC8"/>
    <w:rsid w:val="00910CF4"/>
    <w:rsid w:val="00915CF2"/>
    <w:rsid w:val="0094689E"/>
    <w:rsid w:val="00965743"/>
    <w:rsid w:val="00971E08"/>
    <w:rsid w:val="009805E8"/>
    <w:rsid w:val="00984B19"/>
    <w:rsid w:val="00990F14"/>
    <w:rsid w:val="009A042E"/>
    <w:rsid w:val="009C43D5"/>
    <w:rsid w:val="009C7CCA"/>
    <w:rsid w:val="009F3448"/>
    <w:rsid w:val="00A14DFE"/>
    <w:rsid w:val="00A31076"/>
    <w:rsid w:val="00A53722"/>
    <w:rsid w:val="00A53D78"/>
    <w:rsid w:val="00A56750"/>
    <w:rsid w:val="00AB7E7D"/>
    <w:rsid w:val="00AC6879"/>
    <w:rsid w:val="00AC6D21"/>
    <w:rsid w:val="00AD60FD"/>
    <w:rsid w:val="00AE7D81"/>
    <w:rsid w:val="00B22686"/>
    <w:rsid w:val="00B23532"/>
    <w:rsid w:val="00B274DE"/>
    <w:rsid w:val="00B33EE4"/>
    <w:rsid w:val="00B51751"/>
    <w:rsid w:val="00B52BE0"/>
    <w:rsid w:val="00B62182"/>
    <w:rsid w:val="00B67F41"/>
    <w:rsid w:val="00B85B86"/>
    <w:rsid w:val="00B97DFA"/>
    <w:rsid w:val="00BA7269"/>
    <w:rsid w:val="00BB585E"/>
    <w:rsid w:val="00BD0C9D"/>
    <w:rsid w:val="00BE46E4"/>
    <w:rsid w:val="00BF0924"/>
    <w:rsid w:val="00BF6C4F"/>
    <w:rsid w:val="00C02AF6"/>
    <w:rsid w:val="00C2695D"/>
    <w:rsid w:val="00C50C3D"/>
    <w:rsid w:val="00C52110"/>
    <w:rsid w:val="00C769B1"/>
    <w:rsid w:val="00C926A8"/>
    <w:rsid w:val="00CA23A1"/>
    <w:rsid w:val="00CB000F"/>
    <w:rsid w:val="00CD3235"/>
    <w:rsid w:val="00D11624"/>
    <w:rsid w:val="00D14317"/>
    <w:rsid w:val="00D162E4"/>
    <w:rsid w:val="00D1672F"/>
    <w:rsid w:val="00D20893"/>
    <w:rsid w:val="00D2435E"/>
    <w:rsid w:val="00D24788"/>
    <w:rsid w:val="00D25279"/>
    <w:rsid w:val="00D43041"/>
    <w:rsid w:val="00D50A46"/>
    <w:rsid w:val="00D606F4"/>
    <w:rsid w:val="00D721A2"/>
    <w:rsid w:val="00D830F8"/>
    <w:rsid w:val="00DA1EFB"/>
    <w:rsid w:val="00DA71D4"/>
    <w:rsid w:val="00DB04B1"/>
    <w:rsid w:val="00DB0CF6"/>
    <w:rsid w:val="00DB1F33"/>
    <w:rsid w:val="00DB620A"/>
    <w:rsid w:val="00DC539C"/>
    <w:rsid w:val="00DD5169"/>
    <w:rsid w:val="00E034A6"/>
    <w:rsid w:val="00E04261"/>
    <w:rsid w:val="00E11324"/>
    <w:rsid w:val="00E13A3C"/>
    <w:rsid w:val="00E17153"/>
    <w:rsid w:val="00E35FA6"/>
    <w:rsid w:val="00E43B00"/>
    <w:rsid w:val="00E459B5"/>
    <w:rsid w:val="00E8025F"/>
    <w:rsid w:val="00EA20E5"/>
    <w:rsid w:val="00EA40F9"/>
    <w:rsid w:val="00EB51D7"/>
    <w:rsid w:val="00EB7C2B"/>
    <w:rsid w:val="00EC7EFC"/>
    <w:rsid w:val="00F04463"/>
    <w:rsid w:val="00F04B69"/>
    <w:rsid w:val="00F153A5"/>
    <w:rsid w:val="00F25F29"/>
    <w:rsid w:val="00F47430"/>
    <w:rsid w:val="00F47633"/>
    <w:rsid w:val="00F55383"/>
    <w:rsid w:val="00F66735"/>
    <w:rsid w:val="00F75932"/>
    <w:rsid w:val="00F946D9"/>
    <w:rsid w:val="00FB2BDE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BoxHeading">
    <w:name w:val="Box Heading"/>
    <w:basedOn w:val="Normal"/>
    <w:qFormat/>
    <w:rsid w:val="000373C2"/>
    <w:pPr>
      <w:spacing w:after="0" w:line="240" w:lineRule="auto"/>
      <w:jc w:val="center"/>
    </w:pPr>
    <w:rPr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0373C2"/>
    <w:pPr>
      <w:numPr>
        <w:numId w:val="20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6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5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80B3-D971-470C-B0A9-21DBCBD71589}">
  <ds:schemaRefs>
    <ds:schemaRef ds:uri="http://schemas.microsoft.com/office/infopath/2007/PartnerControls"/>
    <ds:schemaRef ds:uri="030c3233-7a6d-4fb8-bf93-f1e2533659f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6928038-be94-4a51-aca1-1f0befeab12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Plan-Do-Study-Act Session 5 Worksheet: Behavioral Health Strategies in Primary Care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3 Session 4_Behavioral Health Strategies in Primary Care</dc:title>
  <dc:subject>BHTA CoP 3 Session 4_Behavioral Health Strategies in Primary Care Plan-Do-Study-Act Worksheet</dc:subject>
  <dc:creator>Bizzell US</dc:creator>
  <cp:keywords>stages of behavior change, behavior change management, behavioral health interventions</cp:keywords>
  <dc:description/>
  <cp:lastModifiedBy>Lisa Jacobs</cp:lastModifiedBy>
  <cp:revision>2</cp:revision>
  <dcterms:created xsi:type="dcterms:W3CDTF">2025-08-27T01:05:00Z</dcterms:created>
  <dcterms:modified xsi:type="dcterms:W3CDTF">2025-08-27T01:05:00Z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