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48C547C0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4EB8663B" w:rsidR="008B0E2B" w:rsidRPr="00940730" w:rsidRDefault="00E524C3" w:rsidP="00940730">
            <w:pPr>
              <w:pStyle w:val="TableHeading"/>
            </w:pPr>
            <w:r w:rsidRPr="00940730">
              <w:t>Integrated Administrative</w:t>
            </w:r>
            <w:r w:rsidR="7939B4B8" w:rsidRPr="00940730">
              <w:t xml:space="preserve"> (Admin)</w:t>
            </w:r>
            <w:r w:rsidRPr="00940730">
              <w:t>/Operations Systems</w:t>
            </w:r>
          </w:p>
        </w:tc>
      </w:tr>
      <w:tr w:rsidR="008B0E2B" w:rsidRPr="00E5681D" w14:paraId="5102BDA5" w14:textId="77777777" w:rsidTr="48C547C0">
        <w:trPr>
          <w:trHeight w:val="2152"/>
        </w:trPr>
        <w:tc>
          <w:tcPr>
            <w:tcW w:w="10530" w:type="dxa"/>
          </w:tcPr>
          <w:p w14:paraId="2ADA6BC6" w14:textId="77777777" w:rsidR="00BA45B5" w:rsidRPr="00BA45B5" w:rsidRDefault="00BA45B5" w:rsidP="00EF12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E188C2" w14:textId="7515210F" w:rsidR="75151A65" w:rsidRDefault="75151A65" w:rsidP="48C547C0">
            <w:pPr>
              <w:pStyle w:val="BulletList"/>
            </w:pPr>
            <w:r>
              <w:t>How does your health center support integrated care at the admin/operations systems level?</w:t>
            </w:r>
          </w:p>
          <w:p w14:paraId="31B62CBE" w14:textId="6D6F171B" w:rsidR="48C547C0" w:rsidRDefault="48C547C0" w:rsidP="48C547C0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4C686D6" w14:textId="24FB8B7D" w:rsidR="00A668FD" w:rsidRDefault="00A668FD" w:rsidP="00A668FD">
            <w:pPr>
              <w:pStyle w:val="BulletList"/>
            </w:pPr>
            <w:r>
              <w:t xml:space="preserve">How familiar or knowledgeable </w:t>
            </w:r>
            <w:r w:rsidR="49D14F66">
              <w:t xml:space="preserve">about </w:t>
            </w:r>
            <w:r>
              <w:t>integrated care are staff in admin and operations departments/staff at your health center?</w:t>
            </w:r>
          </w:p>
          <w:p w14:paraId="6F2F9622" w14:textId="77777777" w:rsidR="00A668FD" w:rsidRDefault="00A668FD" w:rsidP="00A668F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F9F80C1" w14:textId="275E8DFF" w:rsidR="00A668FD" w:rsidRDefault="00A668FD" w:rsidP="00A668FD">
            <w:pPr>
              <w:pStyle w:val="BulletList"/>
            </w:pPr>
            <w:r>
              <w:t>What are the benefits of having knowledgeable and engaged admin and operations departments/staff?</w:t>
            </w:r>
          </w:p>
          <w:p w14:paraId="751B1CE4" w14:textId="77777777" w:rsidR="00A668FD" w:rsidRPr="004321CB" w:rsidRDefault="00A668FD" w:rsidP="00A668F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C303A2F" w14:textId="5A558D66" w:rsidR="00A668FD" w:rsidRPr="004321CB" w:rsidRDefault="00A668FD" w:rsidP="00A668FD">
            <w:pPr>
              <w:pStyle w:val="BulletList"/>
            </w:pPr>
            <w:r>
              <w:t xml:space="preserve">Which admin/operations departments or roles at your health center are most active in supporting integrated care? </w:t>
            </w:r>
          </w:p>
          <w:p w14:paraId="40926DD7" w14:textId="0F0DE1E5" w:rsidR="48C547C0" w:rsidRDefault="48C547C0" w:rsidP="48C547C0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134F15E" w14:textId="77777777" w:rsidR="00A668FD" w:rsidRDefault="00A668FD" w:rsidP="00A668FD">
            <w:pPr>
              <w:pStyle w:val="BulletList"/>
              <w:numPr>
                <w:ilvl w:val="1"/>
                <w:numId w:val="1"/>
              </w:numPr>
            </w:pPr>
            <w:r w:rsidRPr="10D9AB60">
              <w:t>How is that support seen/demonstrated?</w:t>
            </w:r>
          </w:p>
          <w:p w14:paraId="771C8A3F" w14:textId="77777777" w:rsidR="00A668FD" w:rsidRDefault="00A668FD" w:rsidP="00A668F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CF090B2" w14:textId="7357A8A8" w:rsidR="00A668FD" w:rsidRDefault="00A668FD" w:rsidP="00A668FD">
            <w:pPr>
              <w:pStyle w:val="BulletList"/>
            </w:pPr>
            <w:r>
              <w:t xml:space="preserve">Which admin/operations departments or roles at your health center are least engaged? </w:t>
            </w:r>
          </w:p>
          <w:p w14:paraId="0CD4D92C" w14:textId="600954FB" w:rsidR="48C547C0" w:rsidRDefault="48C547C0" w:rsidP="48C547C0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3EBAF3D" w14:textId="77777777" w:rsidR="00A668FD" w:rsidRDefault="00A668FD" w:rsidP="00A668FD">
            <w:pPr>
              <w:pStyle w:val="BulletList"/>
              <w:numPr>
                <w:ilvl w:val="1"/>
                <w:numId w:val="1"/>
              </w:numPr>
            </w:pPr>
            <w:r w:rsidRPr="10D9AB60">
              <w:t>How could their support/engagement be increased?</w:t>
            </w:r>
          </w:p>
          <w:p w14:paraId="0656F507" w14:textId="550BACFB" w:rsidR="00C22F1E" w:rsidRPr="00E23A1B" w:rsidRDefault="00C22F1E" w:rsidP="00E23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2153E5" w14:textId="77777777" w:rsidR="00F629AE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E11971" w:rsidRPr="00E5681D" w14:paraId="1D1456C1" w14:textId="77777777" w:rsidTr="48C547C0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49B41848" w14:textId="227536C7" w:rsidR="00E11971" w:rsidRPr="00E5681D" w:rsidRDefault="416BE3F1" w:rsidP="00FC0DAC">
            <w:pPr>
              <w:pStyle w:val="TableHeading"/>
            </w:pPr>
            <w:r>
              <w:t>Advancing Integrat</w:t>
            </w:r>
            <w:r w:rsidR="0F8694ED">
              <w:t>ed</w:t>
            </w:r>
            <w:r>
              <w:t xml:space="preserve"> Admin/Operations Systems</w:t>
            </w:r>
          </w:p>
        </w:tc>
      </w:tr>
      <w:tr w:rsidR="00E11971" w:rsidRPr="00E5681D" w14:paraId="2FC15163" w14:textId="77777777" w:rsidTr="48C547C0">
        <w:trPr>
          <w:trHeight w:val="1999"/>
        </w:trPr>
        <w:tc>
          <w:tcPr>
            <w:tcW w:w="10530" w:type="dxa"/>
          </w:tcPr>
          <w:p w14:paraId="3050E05D" w14:textId="77777777" w:rsidR="00E11971" w:rsidRPr="00BA45B5" w:rsidRDefault="00E11971" w:rsidP="0074688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FD2A918" w14:textId="246E5FD3" w:rsidR="00B35C79" w:rsidRDefault="36F24026" w:rsidP="00B35C79">
            <w:pPr>
              <w:pStyle w:val="BulletList"/>
            </w:pPr>
            <w:r>
              <w:t xml:space="preserve">What strategies could your health center use to enhance integrating admin/operations systems? </w:t>
            </w:r>
          </w:p>
          <w:p w14:paraId="26E2C753" w14:textId="77777777" w:rsidR="00B35C79" w:rsidRDefault="00B35C79" w:rsidP="00B35C79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EAB0E8E" w14:textId="7FBA351D" w:rsidR="00B35C79" w:rsidRDefault="36F24026" w:rsidP="00FD1F71">
            <w:pPr>
              <w:pStyle w:val="BulletList"/>
            </w:pPr>
            <w:r>
              <w:t>Which one or two strategies would you prioritize? Why?</w:t>
            </w:r>
          </w:p>
          <w:p w14:paraId="5C37BC10" w14:textId="3BE83299" w:rsidR="48C547C0" w:rsidRDefault="48C547C0" w:rsidP="48C547C0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D86A147" w14:textId="6FDAE531" w:rsidR="00EC7B00" w:rsidRPr="00EC7B00" w:rsidRDefault="36F24026" w:rsidP="48C547C0">
            <w:pPr>
              <w:pStyle w:val="BulletList"/>
            </w:pPr>
            <w:r>
              <w:t xml:space="preserve">What are one or two things you can do to support advancement in those areas? </w:t>
            </w:r>
          </w:p>
          <w:p w14:paraId="29BC16BE" w14:textId="4AD0AA26" w:rsidR="00EC7B00" w:rsidRPr="00EC7B00" w:rsidRDefault="00EC7B00" w:rsidP="48C547C0">
            <w:pPr>
              <w:pStyle w:val="BulletList"/>
              <w:numPr>
                <w:ilvl w:val="0"/>
                <w:numId w:val="0"/>
              </w:numPr>
              <w:ind w:left="1440"/>
            </w:pPr>
          </w:p>
        </w:tc>
      </w:tr>
    </w:tbl>
    <w:p w14:paraId="5713EB4E" w14:textId="77777777" w:rsidR="007817B5" w:rsidRDefault="007817B5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96190" w:rsidRPr="00E5681D" w14:paraId="6F068639" w14:textId="77777777" w:rsidTr="48C547C0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5DB7CB7E" w14:textId="5FFD6A9E" w:rsidR="00296190" w:rsidRPr="00917A17" w:rsidRDefault="0BE453B0" w:rsidP="00917A17">
            <w:pPr>
              <w:pStyle w:val="TableHeading"/>
            </w:pPr>
            <w:r>
              <w:lastRenderedPageBreak/>
              <w:t xml:space="preserve">Integrated </w:t>
            </w:r>
            <w:r w:rsidR="21D4BE10">
              <w:t xml:space="preserve">Health Information </w:t>
            </w:r>
            <w:r>
              <w:t xml:space="preserve">Technology </w:t>
            </w:r>
            <w:r w:rsidR="0365B5FA">
              <w:t xml:space="preserve">(HIT) </w:t>
            </w:r>
            <w:r>
              <w:t>Systems</w:t>
            </w:r>
          </w:p>
        </w:tc>
      </w:tr>
      <w:tr w:rsidR="00296190" w:rsidRPr="00E5681D" w14:paraId="11F90F2A" w14:textId="77777777" w:rsidTr="48C547C0">
        <w:trPr>
          <w:trHeight w:val="1873"/>
        </w:trPr>
        <w:tc>
          <w:tcPr>
            <w:tcW w:w="10530" w:type="dxa"/>
          </w:tcPr>
          <w:p w14:paraId="685836A9" w14:textId="77777777" w:rsidR="00296190" w:rsidRPr="00BA45B5" w:rsidRDefault="00296190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6DD5EE" w14:textId="3FB4FF9D" w:rsidR="39D5E7A6" w:rsidRDefault="39D5E7A6" w:rsidP="48C547C0">
            <w:pPr>
              <w:pStyle w:val="BulletList"/>
            </w:pPr>
            <w:r>
              <w:t>How does your health center support integrated care at the HIT systems level?</w:t>
            </w:r>
          </w:p>
          <w:p w14:paraId="0E6EDE6A" w14:textId="0A5E93EA" w:rsidR="48C547C0" w:rsidRDefault="48C547C0" w:rsidP="48C547C0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836F197" w14:textId="3C12434F" w:rsidR="00E35EAF" w:rsidRDefault="760EB55D" w:rsidP="00E35EAF">
            <w:pPr>
              <w:pStyle w:val="BulletList"/>
            </w:pPr>
            <w:r>
              <w:t xml:space="preserve">How familiar or knowledgeable </w:t>
            </w:r>
            <w:r w:rsidR="2457DDFC">
              <w:t xml:space="preserve">about </w:t>
            </w:r>
            <w:r>
              <w:t>integrated care are HIT staff at your health center?</w:t>
            </w:r>
          </w:p>
          <w:p w14:paraId="5E5AA1BE" w14:textId="77777777" w:rsidR="00E35EAF" w:rsidRDefault="00E35EAF" w:rsidP="00E35EA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2D9A0C3" w14:textId="7EDF1242" w:rsidR="00750611" w:rsidRPr="00750611" w:rsidRDefault="00E35EAF" w:rsidP="00E35EAF">
            <w:pPr>
              <w:pStyle w:val="BulletList"/>
            </w:pPr>
            <w:r>
              <w:t>What are the benefits of having knowledgeable and engaged HIT staff?</w:t>
            </w:r>
          </w:p>
        </w:tc>
      </w:tr>
    </w:tbl>
    <w:p w14:paraId="508567D0" w14:textId="77777777" w:rsidR="00F714A8" w:rsidRDefault="00F714A8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37312" w:rsidRPr="00E5681D" w14:paraId="5B7A1C46" w14:textId="77777777" w:rsidTr="48C547C0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0C8EC076" w14:textId="645E6FE4" w:rsidR="00237312" w:rsidRPr="00E5681D" w:rsidRDefault="4CF9C5CE" w:rsidP="00F714A8">
            <w:pPr>
              <w:pStyle w:val="TableHeading"/>
            </w:pPr>
            <w:r>
              <w:t>Advancing Integrat</w:t>
            </w:r>
            <w:r w:rsidR="17FA1EB5">
              <w:t>ed</w:t>
            </w:r>
            <w:r>
              <w:t xml:space="preserve"> </w:t>
            </w:r>
            <w:r w:rsidR="16D4EB32">
              <w:t xml:space="preserve">HIT </w:t>
            </w:r>
            <w:r>
              <w:t>Systems</w:t>
            </w:r>
          </w:p>
        </w:tc>
      </w:tr>
      <w:tr w:rsidR="00237312" w:rsidRPr="00E5681D" w14:paraId="0245C23A" w14:textId="77777777" w:rsidTr="48C547C0">
        <w:trPr>
          <w:trHeight w:val="1801"/>
        </w:trPr>
        <w:tc>
          <w:tcPr>
            <w:tcW w:w="10530" w:type="dxa"/>
          </w:tcPr>
          <w:p w14:paraId="769B861D" w14:textId="77777777" w:rsidR="00237312" w:rsidRPr="00BA45B5" w:rsidRDefault="00237312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577AEC" w14:textId="77777777" w:rsidR="002A4824" w:rsidRDefault="002A4824" w:rsidP="002A4824">
            <w:pPr>
              <w:pStyle w:val="BulletList"/>
            </w:pPr>
            <w:r>
              <w:t>What strategies could your health center use to enhance integration of HIT systems?</w:t>
            </w:r>
          </w:p>
          <w:p w14:paraId="24C6CC1C" w14:textId="77777777" w:rsidR="002A4824" w:rsidRDefault="002A4824" w:rsidP="002A4824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71392CA" w14:textId="77777777" w:rsidR="002A4824" w:rsidRDefault="729CD43F" w:rsidP="002A4824">
            <w:pPr>
              <w:pStyle w:val="BulletList"/>
            </w:pPr>
            <w:r>
              <w:t>Which one or two strategies would you prioritize? Why?</w:t>
            </w:r>
          </w:p>
          <w:p w14:paraId="46410752" w14:textId="161E34B7" w:rsidR="48C547C0" w:rsidRDefault="48C547C0" w:rsidP="48C547C0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8FC7D47" w14:textId="3C716F34" w:rsidR="00AE2126" w:rsidRPr="00BA2E16" w:rsidRDefault="729CD43F" w:rsidP="48C547C0">
            <w:pPr>
              <w:pStyle w:val="BulletList"/>
            </w:pPr>
            <w:r>
              <w:t xml:space="preserve">What are one or two things you can do to support advancement in those areas? </w:t>
            </w:r>
          </w:p>
          <w:p w14:paraId="035C2D62" w14:textId="11A4BFED" w:rsidR="00AE2126" w:rsidRPr="00BA2E16" w:rsidRDefault="00AE2126" w:rsidP="48C547C0">
            <w:pPr>
              <w:pStyle w:val="BulletList"/>
              <w:numPr>
                <w:ilvl w:val="0"/>
                <w:numId w:val="0"/>
              </w:numPr>
              <w:ind w:left="1440"/>
            </w:pPr>
          </w:p>
        </w:tc>
      </w:tr>
    </w:tbl>
    <w:p w14:paraId="149EB02A" w14:textId="77777777" w:rsidR="000D49B3" w:rsidRPr="00E5681D" w:rsidRDefault="000D49B3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1D3C30">
        <w:trPr>
          <w:trHeight w:val="620"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5681D" w:rsidRDefault="00195F6D" w:rsidP="001D3C30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195F6D"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  <w:t>Notes</w:t>
            </w:r>
          </w:p>
        </w:tc>
      </w:tr>
      <w:tr w:rsidR="00F629AE" w:rsidRPr="00E5681D" w14:paraId="4E2F864E" w14:textId="77777777" w:rsidTr="006555AD">
        <w:trPr>
          <w:trHeight w:val="2638"/>
        </w:trPr>
        <w:tc>
          <w:tcPr>
            <w:tcW w:w="10572" w:type="dxa"/>
          </w:tcPr>
          <w:p w14:paraId="4DC871F6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</w:tc>
      </w:tr>
    </w:tbl>
    <w:p w14:paraId="452C096F" w14:textId="67852FE7" w:rsidR="004E3C8F" w:rsidRDefault="004E3C8F">
      <w:pPr>
        <w:rPr>
          <w:rFonts w:ascii="Calibri" w:hAnsi="Calibri" w:cs="Calibri"/>
        </w:rPr>
      </w:pPr>
    </w:p>
    <w:p w14:paraId="7B8BB0BF" w14:textId="77777777" w:rsidR="004E3C8F" w:rsidRDefault="004E3C8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271EC5C" w14:textId="77777777" w:rsidR="000D7A1F" w:rsidRPr="00E5681D" w:rsidRDefault="000D7A1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940730">
        <w:trPr>
          <w:trHeight w:val="1252"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E5681D" w:rsidRDefault="000D7A1F" w:rsidP="001D3C30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E5681D"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  <w:t>Action Steps</w:t>
            </w:r>
          </w:p>
          <w:p w14:paraId="2B31ABD3" w14:textId="14847353" w:rsidR="00982342" w:rsidRPr="00E34E4A" w:rsidRDefault="00982342" w:rsidP="0098234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Two things I will do in the next </w:t>
            </w:r>
            <w:r w:rsidR="009B6860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two</w:t>
            </w: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 weeks to further </w:t>
            </w:r>
          </w:p>
          <w:p w14:paraId="5C7D6743" w14:textId="2B9986B6" w:rsidR="000D7A1F" w:rsidRPr="00E5681D" w:rsidRDefault="00982342" w:rsidP="00982342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integrated care at my health center</w:t>
            </w:r>
          </w:p>
        </w:tc>
      </w:tr>
      <w:tr w:rsidR="000D7A1F" w:rsidRPr="00E5681D" w14:paraId="76C9CFD6" w14:textId="77777777" w:rsidTr="0016664F">
        <w:trPr>
          <w:trHeight w:val="2179"/>
        </w:trPr>
        <w:tc>
          <w:tcPr>
            <w:tcW w:w="10672" w:type="dxa"/>
          </w:tcPr>
          <w:p w14:paraId="677AC9D3" w14:textId="77777777" w:rsidR="000D7A1F" w:rsidRPr="00E5681D" w:rsidRDefault="000D7A1F" w:rsidP="001D3C30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16664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1D3C3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16664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CEB1661" w14:textId="6F133F49" w:rsidR="00FB347B" w:rsidRDefault="00FB347B">
      <w:pPr>
        <w:rPr>
          <w:rFonts w:ascii="Calibri" w:hAnsi="Calibri" w:cs="Calibri"/>
        </w:rPr>
      </w:pPr>
    </w:p>
    <w:p w14:paraId="2262D498" w14:textId="77777777" w:rsidR="00D01CBD" w:rsidRPr="00E5681D" w:rsidRDefault="00D01CBD">
      <w:pPr>
        <w:rPr>
          <w:rFonts w:ascii="Calibri" w:hAnsi="Calibri" w:cs="Calibri"/>
        </w:rPr>
      </w:pPr>
    </w:p>
    <w:sectPr w:rsidR="00D01CBD" w:rsidRPr="00E5681D" w:rsidSect="00C82C47">
      <w:headerReference w:type="default" r:id="rId11"/>
      <w:footerReference w:type="even" r:id="rId12"/>
      <w:footerReference w:type="default" r:id="rId13"/>
      <w:pgSz w:w="12240" w:h="15840"/>
      <w:pgMar w:top="2383" w:right="1440" w:bottom="110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93BA" w14:textId="77777777" w:rsidR="00832820" w:rsidRDefault="00832820" w:rsidP="008B0E2B">
      <w:pPr>
        <w:spacing w:after="0" w:line="240" w:lineRule="auto"/>
      </w:pPr>
      <w:r>
        <w:separator/>
      </w:r>
    </w:p>
  </w:endnote>
  <w:endnote w:type="continuationSeparator" w:id="0">
    <w:p w14:paraId="72B6AE63" w14:textId="77777777" w:rsidR="00832820" w:rsidRDefault="00832820" w:rsidP="008B0E2B">
      <w:pPr>
        <w:spacing w:after="0" w:line="240" w:lineRule="auto"/>
      </w:pPr>
      <w:r>
        <w:continuationSeparator/>
      </w:r>
    </w:p>
  </w:endnote>
  <w:endnote w:type="continuationNotice" w:id="1">
    <w:p w14:paraId="572F06EC" w14:textId="77777777" w:rsidR="00832820" w:rsidRDefault="008328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C18C0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4F1024EB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19135" y="0"/>
              <wp:lineTo x="900" y="0"/>
              <wp:lineTo x="0" y="1091"/>
              <wp:lineTo x="0" y="20727"/>
              <wp:lineTo x="3827" y="20727"/>
              <wp:lineTo x="21386" y="19636"/>
              <wp:lineTo x="20936" y="1091"/>
              <wp:lineTo x="20261" y="0"/>
              <wp:lineTo x="19135" y="0"/>
            </wp:wrapPolygon>
          </wp:wrapTight>
          <wp:docPr id="1365409725" name="Picture 5" descr="Bizzell U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 descr="Bizzell U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56B9" w14:textId="77777777" w:rsidR="00832820" w:rsidRDefault="00832820" w:rsidP="008B0E2B">
      <w:pPr>
        <w:spacing w:after="0" w:line="240" w:lineRule="auto"/>
      </w:pPr>
      <w:r>
        <w:separator/>
      </w:r>
    </w:p>
  </w:footnote>
  <w:footnote w:type="continuationSeparator" w:id="0">
    <w:p w14:paraId="755CA2FE" w14:textId="77777777" w:rsidR="00832820" w:rsidRDefault="00832820" w:rsidP="008B0E2B">
      <w:pPr>
        <w:spacing w:after="0" w:line="240" w:lineRule="auto"/>
      </w:pPr>
      <w:r>
        <w:continuationSeparator/>
      </w:r>
    </w:p>
  </w:footnote>
  <w:footnote w:type="continuationNotice" w:id="1">
    <w:p w14:paraId="794431EC" w14:textId="77777777" w:rsidR="00832820" w:rsidRDefault="008328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B9CA2" w14:textId="77777777" w:rsidR="00794E1C" w:rsidRPr="00794E1C" w:rsidRDefault="00794E1C" w:rsidP="00794E1C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794E1C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Integration Primer for Health Centers</w:t>
                          </w:r>
                        </w:p>
                        <w:p w14:paraId="7D1D24BA" w14:textId="06FFE833" w:rsidR="003529CE" w:rsidRPr="00794E1C" w:rsidRDefault="003529CE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ifFwIAACwEAAAOAAAAZHJzL2Uyb0RvYy54bWysU02P2jAQvVfqf7B8LwksoS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" filled="f" stroked="f" strokeweight=".5pt">
              <v:textbox>
                <w:txbxContent>
                  <w:p w14:paraId="227B9CA2" w14:textId="77777777" w:rsidR="00794E1C" w:rsidRPr="00794E1C" w:rsidRDefault="00794E1C" w:rsidP="00794E1C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794E1C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Integration Primer for Health Centers</w:t>
                    </w:r>
                  </w:p>
                  <w:p w14:paraId="7D1D24BA" w14:textId="06FFE833" w:rsidR="003529CE" w:rsidRPr="00794E1C" w:rsidRDefault="003529CE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4B1879" id="Rectangle 1" o:spid="_x0000_s1026" alt="&quot;&quot;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42F867E0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3943"/>
    <w:multiLevelType w:val="multilevel"/>
    <w:tmpl w:val="E9EA624A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A47D3"/>
    <w:multiLevelType w:val="hybridMultilevel"/>
    <w:tmpl w:val="3BDE45F2"/>
    <w:lvl w:ilvl="0" w:tplc="8640D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A3A7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4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B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CD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A2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AA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E4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27207">
    <w:abstractNumId w:val="0"/>
  </w:num>
  <w:num w:numId="2" w16cid:durableId="227811002">
    <w:abstractNumId w:val="2"/>
  </w:num>
  <w:num w:numId="3" w16cid:durableId="20517646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7F8F"/>
    <w:rsid w:val="00015BD7"/>
    <w:rsid w:val="00027C13"/>
    <w:rsid w:val="00046953"/>
    <w:rsid w:val="00057F76"/>
    <w:rsid w:val="00071416"/>
    <w:rsid w:val="00071DE8"/>
    <w:rsid w:val="00075902"/>
    <w:rsid w:val="00076568"/>
    <w:rsid w:val="00076B5B"/>
    <w:rsid w:val="00080214"/>
    <w:rsid w:val="00086031"/>
    <w:rsid w:val="00091424"/>
    <w:rsid w:val="00091BB5"/>
    <w:rsid w:val="000A4033"/>
    <w:rsid w:val="000B0F26"/>
    <w:rsid w:val="000C5D2A"/>
    <w:rsid w:val="000C612F"/>
    <w:rsid w:val="000D49B3"/>
    <w:rsid w:val="000D7A1F"/>
    <w:rsid w:val="000E1DB8"/>
    <w:rsid w:val="000F3C6A"/>
    <w:rsid w:val="00102C92"/>
    <w:rsid w:val="00113D41"/>
    <w:rsid w:val="00121A3D"/>
    <w:rsid w:val="00123342"/>
    <w:rsid w:val="001255EA"/>
    <w:rsid w:val="001421B1"/>
    <w:rsid w:val="00146AD3"/>
    <w:rsid w:val="001476D1"/>
    <w:rsid w:val="0016664F"/>
    <w:rsid w:val="00170D79"/>
    <w:rsid w:val="00180954"/>
    <w:rsid w:val="00183600"/>
    <w:rsid w:val="00187D21"/>
    <w:rsid w:val="00193618"/>
    <w:rsid w:val="00195F6D"/>
    <w:rsid w:val="001A2694"/>
    <w:rsid w:val="001B418B"/>
    <w:rsid w:val="001D6EA9"/>
    <w:rsid w:val="001D7B42"/>
    <w:rsid w:val="001E77A5"/>
    <w:rsid w:val="00202907"/>
    <w:rsid w:val="00230400"/>
    <w:rsid w:val="00233B54"/>
    <w:rsid w:val="00237312"/>
    <w:rsid w:val="00271AA1"/>
    <w:rsid w:val="00276F19"/>
    <w:rsid w:val="002853D7"/>
    <w:rsid w:val="00293935"/>
    <w:rsid w:val="00296190"/>
    <w:rsid w:val="002975A3"/>
    <w:rsid w:val="002A211D"/>
    <w:rsid w:val="002A4824"/>
    <w:rsid w:val="002A4AE9"/>
    <w:rsid w:val="002A7111"/>
    <w:rsid w:val="002B4EAB"/>
    <w:rsid w:val="002C5839"/>
    <w:rsid w:val="002C6667"/>
    <w:rsid w:val="002D13C9"/>
    <w:rsid w:val="002D7D2D"/>
    <w:rsid w:val="002E26AE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45751"/>
    <w:rsid w:val="0034663D"/>
    <w:rsid w:val="003529CE"/>
    <w:rsid w:val="003802C7"/>
    <w:rsid w:val="00383371"/>
    <w:rsid w:val="003914BF"/>
    <w:rsid w:val="00393D75"/>
    <w:rsid w:val="0039629D"/>
    <w:rsid w:val="003B26F1"/>
    <w:rsid w:val="003E12DD"/>
    <w:rsid w:val="003E5BD1"/>
    <w:rsid w:val="003F62D3"/>
    <w:rsid w:val="003FCA80"/>
    <w:rsid w:val="0040168D"/>
    <w:rsid w:val="00403245"/>
    <w:rsid w:val="0040420F"/>
    <w:rsid w:val="0041508D"/>
    <w:rsid w:val="00415322"/>
    <w:rsid w:val="00417A25"/>
    <w:rsid w:val="004268BF"/>
    <w:rsid w:val="004272E8"/>
    <w:rsid w:val="00435206"/>
    <w:rsid w:val="0044668D"/>
    <w:rsid w:val="004500AB"/>
    <w:rsid w:val="00456EBA"/>
    <w:rsid w:val="004654C3"/>
    <w:rsid w:val="00481A89"/>
    <w:rsid w:val="00486097"/>
    <w:rsid w:val="00495393"/>
    <w:rsid w:val="004B67E6"/>
    <w:rsid w:val="004C197B"/>
    <w:rsid w:val="004E328D"/>
    <w:rsid w:val="004E3C8F"/>
    <w:rsid w:val="0050089B"/>
    <w:rsid w:val="005073AF"/>
    <w:rsid w:val="005153E6"/>
    <w:rsid w:val="00517954"/>
    <w:rsid w:val="005213D2"/>
    <w:rsid w:val="005236C8"/>
    <w:rsid w:val="0052655F"/>
    <w:rsid w:val="0054333F"/>
    <w:rsid w:val="00543D9C"/>
    <w:rsid w:val="005610E2"/>
    <w:rsid w:val="0056156E"/>
    <w:rsid w:val="00574033"/>
    <w:rsid w:val="005747FA"/>
    <w:rsid w:val="00583958"/>
    <w:rsid w:val="00584793"/>
    <w:rsid w:val="00593393"/>
    <w:rsid w:val="005A1CC1"/>
    <w:rsid w:val="005B0289"/>
    <w:rsid w:val="005B4CD2"/>
    <w:rsid w:val="005B4DAC"/>
    <w:rsid w:val="005B54B9"/>
    <w:rsid w:val="005B75F8"/>
    <w:rsid w:val="005C5EB3"/>
    <w:rsid w:val="005D71E1"/>
    <w:rsid w:val="005D79AB"/>
    <w:rsid w:val="005E3585"/>
    <w:rsid w:val="005F10F8"/>
    <w:rsid w:val="00607C9D"/>
    <w:rsid w:val="0061469C"/>
    <w:rsid w:val="00621301"/>
    <w:rsid w:val="00623CFE"/>
    <w:rsid w:val="00626702"/>
    <w:rsid w:val="00627501"/>
    <w:rsid w:val="0063366F"/>
    <w:rsid w:val="00634DCC"/>
    <w:rsid w:val="006500C7"/>
    <w:rsid w:val="00652401"/>
    <w:rsid w:val="006555AD"/>
    <w:rsid w:val="00685031"/>
    <w:rsid w:val="00686896"/>
    <w:rsid w:val="00687F70"/>
    <w:rsid w:val="006900AC"/>
    <w:rsid w:val="0069146D"/>
    <w:rsid w:val="00696DCF"/>
    <w:rsid w:val="006A2CD4"/>
    <w:rsid w:val="006A6055"/>
    <w:rsid w:val="006B1E63"/>
    <w:rsid w:val="006B3330"/>
    <w:rsid w:val="006C28CE"/>
    <w:rsid w:val="006D0653"/>
    <w:rsid w:val="007119FC"/>
    <w:rsid w:val="007146A7"/>
    <w:rsid w:val="00721D85"/>
    <w:rsid w:val="00722CC3"/>
    <w:rsid w:val="00725A95"/>
    <w:rsid w:val="0073274E"/>
    <w:rsid w:val="00745A20"/>
    <w:rsid w:val="0074688F"/>
    <w:rsid w:val="00747B58"/>
    <w:rsid w:val="00750611"/>
    <w:rsid w:val="00754420"/>
    <w:rsid w:val="00762060"/>
    <w:rsid w:val="00763F5E"/>
    <w:rsid w:val="007661EF"/>
    <w:rsid w:val="0077510A"/>
    <w:rsid w:val="00780090"/>
    <w:rsid w:val="00780A82"/>
    <w:rsid w:val="007817B5"/>
    <w:rsid w:val="00791FFC"/>
    <w:rsid w:val="00792ADC"/>
    <w:rsid w:val="00794E1C"/>
    <w:rsid w:val="007A04D7"/>
    <w:rsid w:val="007A449F"/>
    <w:rsid w:val="007A4D3E"/>
    <w:rsid w:val="007A516A"/>
    <w:rsid w:val="007B0356"/>
    <w:rsid w:val="007B119F"/>
    <w:rsid w:val="007C79DB"/>
    <w:rsid w:val="007E1CB5"/>
    <w:rsid w:val="007E3DA1"/>
    <w:rsid w:val="007E4915"/>
    <w:rsid w:val="00800B52"/>
    <w:rsid w:val="00803298"/>
    <w:rsid w:val="0081690E"/>
    <w:rsid w:val="00816B1A"/>
    <w:rsid w:val="00816F80"/>
    <w:rsid w:val="008220DF"/>
    <w:rsid w:val="00824A0A"/>
    <w:rsid w:val="008266F6"/>
    <w:rsid w:val="00832820"/>
    <w:rsid w:val="00834B9F"/>
    <w:rsid w:val="00844C11"/>
    <w:rsid w:val="00847797"/>
    <w:rsid w:val="00855FC5"/>
    <w:rsid w:val="00862CBA"/>
    <w:rsid w:val="00874DB3"/>
    <w:rsid w:val="008844DE"/>
    <w:rsid w:val="00885388"/>
    <w:rsid w:val="008953FB"/>
    <w:rsid w:val="008A1327"/>
    <w:rsid w:val="008A6184"/>
    <w:rsid w:val="008B0E2B"/>
    <w:rsid w:val="008B3223"/>
    <w:rsid w:val="008C37DD"/>
    <w:rsid w:val="008C49CB"/>
    <w:rsid w:val="008D09BE"/>
    <w:rsid w:val="008D3263"/>
    <w:rsid w:val="008D69DE"/>
    <w:rsid w:val="008E3A5A"/>
    <w:rsid w:val="008F5DC8"/>
    <w:rsid w:val="00910CF4"/>
    <w:rsid w:val="00915CF2"/>
    <w:rsid w:val="009161FC"/>
    <w:rsid w:val="00917A17"/>
    <w:rsid w:val="00926723"/>
    <w:rsid w:val="00940730"/>
    <w:rsid w:val="009525D1"/>
    <w:rsid w:val="00970285"/>
    <w:rsid w:val="00971E08"/>
    <w:rsid w:val="009805E8"/>
    <w:rsid w:val="00982342"/>
    <w:rsid w:val="00984B19"/>
    <w:rsid w:val="00990F14"/>
    <w:rsid w:val="009912D2"/>
    <w:rsid w:val="009A042E"/>
    <w:rsid w:val="009B6860"/>
    <w:rsid w:val="009C2B3A"/>
    <w:rsid w:val="009C7CCA"/>
    <w:rsid w:val="009D46F7"/>
    <w:rsid w:val="009F3448"/>
    <w:rsid w:val="00A14DFE"/>
    <w:rsid w:val="00A31076"/>
    <w:rsid w:val="00A46CED"/>
    <w:rsid w:val="00A53722"/>
    <w:rsid w:val="00A53D78"/>
    <w:rsid w:val="00A56F22"/>
    <w:rsid w:val="00A668FD"/>
    <w:rsid w:val="00AB7E7D"/>
    <w:rsid w:val="00AC6D21"/>
    <w:rsid w:val="00AD10B6"/>
    <w:rsid w:val="00AD60FD"/>
    <w:rsid w:val="00AE2126"/>
    <w:rsid w:val="00AE4051"/>
    <w:rsid w:val="00AE7D81"/>
    <w:rsid w:val="00B17913"/>
    <w:rsid w:val="00B22686"/>
    <w:rsid w:val="00B23532"/>
    <w:rsid w:val="00B33EE4"/>
    <w:rsid w:val="00B35C79"/>
    <w:rsid w:val="00B51751"/>
    <w:rsid w:val="00B52BE0"/>
    <w:rsid w:val="00B53DE9"/>
    <w:rsid w:val="00B62182"/>
    <w:rsid w:val="00B6508D"/>
    <w:rsid w:val="00B67F41"/>
    <w:rsid w:val="00B85B86"/>
    <w:rsid w:val="00B91B59"/>
    <w:rsid w:val="00B97DFA"/>
    <w:rsid w:val="00BA2E16"/>
    <w:rsid w:val="00BA4166"/>
    <w:rsid w:val="00BA45B5"/>
    <w:rsid w:val="00BA7269"/>
    <w:rsid w:val="00BB561C"/>
    <w:rsid w:val="00BB585E"/>
    <w:rsid w:val="00BC6B86"/>
    <w:rsid w:val="00BD0C9D"/>
    <w:rsid w:val="00BE46E4"/>
    <w:rsid w:val="00C02AF6"/>
    <w:rsid w:val="00C13623"/>
    <w:rsid w:val="00C21F9C"/>
    <w:rsid w:val="00C22F1E"/>
    <w:rsid w:val="00C2695D"/>
    <w:rsid w:val="00C52110"/>
    <w:rsid w:val="00C53D8E"/>
    <w:rsid w:val="00C769B1"/>
    <w:rsid w:val="00C82C47"/>
    <w:rsid w:val="00C926A8"/>
    <w:rsid w:val="00CA23A1"/>
    <w:rsid w:val="00CA45FA"/>
    <w:rsid w:val="00CA4AD8"/>
    <w:rsid w:val="00CB000F"/>
    <w:rsid w:val="00CD3235"/>
    <w:rsid w:val="00CD48BA"/>
    <w:rsid w:val="00CD5FE2"/>
    <w:rsid w:val="00CE3FAB"/>
    <w:rsid w:val="00D01CBD"/>
    <w:rsid w:val="00D04166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830F8"/>
    <w:rsid w:val="00DA1EFB"/>
    <w:rsid w:val="00DA315F"/>
    <w:rsid w:val="00DA4B80"/>
    <w:rsid w:val="00DA71D4"/>
    <w:rsid w:val="00DB04B1"/>
    <w:rsid w:val="00DB0CF6"/>
    <w:rsid w:val="00DB1F33"/>
    <w:rsid w:val="00DB620A"/>
    <w:rsid w:val="00DC2E20"/>
    <w:rsid w:val="00DC539C"/>
    <w:rsid w:val="00DD3AAD"/>
    <w:rsid w:val="00DD5169"/>
    <w:rsid w:val="00DE3E33"/>
    <w:rsid w:val="00E034A6"/>
    <w:rsid w:val="00E04261"/>
    <w:rsid w:val="00E11324"/>
    <w:rsid w:val="00E11971"/>
    <w:rsid w:val="00E13A3C"/>
    <w:rsid w:val="00E17153"/>
    <w:rsid w:val="00E23A1B"/>
    <w:rsid w:val="00E34E4A"/>
    <w:rsid w:val="00E35EAF"/>
    <w:rsid w:val="00E35FA6"/>
    <w:rsid w:val="00E3764D"/>
    <w:rsid w:val="00E43B00"/>
    <w:rsid w:val="00E459B5"/>
    <w:rsid w:val="00E524C3"/>
    <w:rsid w:val="00E5681D"/>
    <w:rsid w:val="00E8025F"/>
    <w:rsid w:val="00E80855"/>
    <w:rsid w:val="00E944A8"/>
    <w:rsid w:val="00EA20E5"/>
    <w:rsid w:val="00EA40F9"/>
    <w:rsid w:val="00EB3ED3"/>
    <w:rsid w:val="00EB51D7"/>
    <w:rsid w:val="00EB7C2B"/>
    <w:rsid w:val="00EC7B00"/>
    <w:rsid w:val="00EC7EFC"/>
    <w:rsid w:val="00ED715E"/>
    <w:rsid w:val="00EE1A50"/>
    <w:rsid w:val="00EE4681"/>
    <w:rsid w:val="00EE61AA"/>
    <w:rsid w:val="00EF12C8"/>
    <w:rsid w:val="00EF5CAF"/>
    <w:rsid w:val="00F04463"/>
    <w:rsid w:val="00F04B69"/>
    <w:rsid w:val="00F069F5"/>
    <w:rsid w:val="00F11410"/>
    <w:rsid w:val="00F119FE"/>
    <w:rsid w:val="00F13460"/>
    <w:rsid w:val="00F153A5"/>
    <w:rsid w:val="00F1707F"/>
    <w:rsid w:val="00F22BD9"/>
    <w:rsid w:val="00F25F29"/>
    <w:rsid w:val="00F47430"/>
    <w:rsid w:val="00F47633"/>
    <w:rsid w:val="00F47E6A"/>
    <w:rsid w:val="00F629AE"/>
    <w:rsid w:val="00F66735"/>
    <w:rsid w:val="00F714A8"/>
    <w:rsid w:val="00F75932"/>
    <w:rsid w:val="00F808F9"/>
    <w:rsid w:val="00F946D9"/>
    <w:rsid w:val="00FA48E8"/>
    <w:rsid w:val="00FB2BDE"/>
    <w:rsid w:val="00FB347B"/>
    <w:rsid w:val="00FB7676"/>
    <w:rsid w:val="00FC0DAC"/>
    <w:rsid w:val="00FC5D1F"/>
    <w:rsid w:val="00FC750F"/>
    <w:rsid w:val="00FD1F71"/>
    <w:rsid w:val="00FF09D2"/>
    <w:rsid w:val="00FF3252"/>
    <w:rsid w:val="015074EB"/>
    <w:rsid w:val="03016CC2"/>
    <w:rsid w:val="0365B5FA"/>
    <w:rsid w:val="0383B619"/>
    <w:rsid w:val="05861CF9"/>
    <w:rsid w:val="0796D1B8"/>
    <w:rsid w:val="0985925E"/>
    <w:rsid w:val="0A2934F1"/>
    <w:rsid w:val="0AB53363"/>
    <w:rsid w:val="0B34EA23"/>
    <w:rsid w:val="0BE453B0"/>
    <w:rsid w:val="0F8694ED"/>
    <w:rsid w:val="10D6D396"/>
    <w:rsid w:val="1403FFFB"/>
    <w:rsid w:val="15EED364"/>
    <w:rsid w:val="16D4EB32"/>
    <w:rsid w:val="17FA1EB5"/>
    <w:rsid w:val="1A31A3F4"/>
    <w:rsid w:val="1ACD866A"/>
    <w:rsid w:val="1B988E2F"/>
    <w:rsid w:val="1C30D5AF"/>
    <w:rsid w:val="1CD8EBCE"/>
    <w:rsid w:val="1CDC80F1"/>
    <w:rsid w:val="1EFC1665"/>
    <w:rsid w:val="21D4BE10"/>
    <w:rsid w:val="2457DDFC"/>
    <w:rsid w:val="24B51E1C"/>
    <w:rsid w:val="28C206DF"/>
    <w:rsid w:val="28C3CD91"/>
    <w:rsid w:val="28D7DEEE"/>
    <w:rsid w:val="291CF1F4"/>
    <w:rsid w:val="2BE8DDB1"/>
    <w:rsid w:val="2F9B713E"/>
    <w:rsid w:val="34DA3F08"/>
    <w:rsid w:val="36F24026"/>
    <w:rsid w:val="381BC0B5"/>
    <w:rsid w:val="3926C7AF"/>
    <w:rsid w:val="39D5E7A6"/>
    <w:rsid w:val="3A3D872A"/>
    <w:rsid w:val="3BF1378B"/>
    <w:rsid w:val="3CBA0A74"/>
    <w:rsid w:val="3CC4D770"/>
    <w:rsid w:val="3E75F13C"/>
    <w:rsid w:val="3EB49B9E"/>
    <w:rsid w:val="40272D37"/>
    <w:rsid w:val="416BE3F1"/>
    <w:rsid w:val="41776977"/>
    <w:rsid w:val="43D25156"/>
    <w:rsid w:val="45A9E298"/>
    <w:rsid w:val="47CAE938"/>
    <w:rsid w:val="48C547C0"/>
    <w:rsid w:val="49D14F66"/>
    <w:rsid w:val="4CF9C5CE"/>
    <w:rsid w:val="5200EF19"/>
    <w:rsid w:val="52646B58"/>
    <w:rsid w:val="5357895E"/>
    <w:rsid w:val="539CDB74"/>
    <w:rsid w:val="558BE407"/>
    <w:rsid w:val="57AA362E"/>
    <w:rsid w:val="5A711F18"/>
    <w:rsid w:val="5B4C28ED"/>
    <w:rsid w:val="5B807144"/>
    <w:rsid w:val="5BD0315A"/>
    <w:rsid w:val="5FE576CB"/>
    <w:rsid w:val="6178B09A"/>
    <w:rsid w:val="64D803D4"/>
    <w:rsid w:val="6552B5BB"/>
    <w:rsid w:val="668D68DC"/>
    <w:rsid w:val="69193BE6"/>
    <w:rsid w:val="694DBEE6"/>
    <w:rsid w:val="6B35FF86"/>
    <w:rsid w:val="6CA77543"/>
    <w:rsid w:val="6F8F25F2"/>
    <w:rsid w:val="729CD43F"/>
    <w:rsid w:val="73696984"/>
    <w:rsid w:val="7461657E"/>
    <w:rsid w:val="75151A65"/>
    <w:rsid w:val="760EB55D"/>
    <w:rsid w:val="76EE6F4B"/>
    <w:rsid w:val="77C7DB1A"/>
    <w:rsid w:val="784B7695"/>
    <w:rsid w:val="7939B4B8"/>
    <w:rsid w:val="7A7BD916"/>
    <w:rsid w:val="7BB97428"/>
    <w:rsid w:val="7D2BFE02"/>
    <w:rsid w:val="7F493E36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FC0DAC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FC0DAC"/>
    <w:pPr>
      <w:numPr>
        <w:numId w:val="1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038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e6928038-be94-4a51-aca1-1f0befeab123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30c3233-7a6d-4fb8-bf93-f1e2533659f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BHTA CoP 1 Session 6_BH Integration Primer A Systems Approach of Integrated Care: Administration/Operations and Technology Systems </vt:lpstr>
    </vt:vector>
  </TitlesOfParts>
  <Manager/>
  <Company/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1 Session 6_BH Integration Primer A Systems Approach of Integrated Care: Administration/Operations and Technology Systems</dc:title>
  <dc:subject>Session 6 PDSA Worksheet</dc:subject>
  <dc:creator>Bizzell US</dc:creator>
  <cp:keywords>integrated care administration and operations, integrated care technology systems, health center sustainability</cp:keywords>
  <dc:description/>
  <cp:lastModifiedBy>Lisa Jacobs</cp:lastModifiedBy>
  <cp:revision>2</cp:revision>
  <dcterms:created xsi:type="dcterms:W3CDTF">2025-09-22T19:04:00Z</dcterms:created>
  <dcterms:modified xsi:type="dcterms:W3CDTF">2025-09-22T19:04:00Z</dcterms:modified>
  <cp:category>A Systems Approach to Integrated Care: Administration/Operations and Technology Systems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