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2C10B9" w:rsidRPr="002C10B9" w14:paraId="132ED2BA" w14:textId="77777777" w:rsidTr="002C10B9">
        <w:trPr>
          <w:trHeight w:val="620"/>
          <w:tblHeader/>
        </w:trPr>
        <w:tc>
          <w:tcPr>
            <w:tcW w:w="10530" w:type="dxa"/>
            <w:shd w:val="clear" w:color="auto" w:fill="0F4D7B"/>
            <w:vAlign w:val="center"/>
          </w:tcPr>
          <w:p w14:paraId="77F528E5" w14:textId="6B0C37FC" w:rsidR="008B0E2B" w:rsidRPr="002C10B9" w:rsidRDefault="00FE51AB" w:rsidP="00126AD8">
            <w:pPr>
              <w:pStyle w:val="TableHead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Organizational System</w:t>
            </w:r>
            <w:r w:rsidR="00D55B44">
              <w:rPr>
                <w:color w:val="FFFFFF" w:themeColor="background1"/>
              </w:rPr>
              <w:t>s</w:t>
            </w:r>
          </w:p>
        </w:tc>
      </w:tr>
      <w:tr w:rsidR="008B0E2B" w:rsidRPr="00E5681D" w14:paraId="5102BDA5" w14:textId="77777777" w:rsidTr="00AF45B3">
        <w:trPr>
          <w:trHeight w:val="1800"/>
          <w:tblHeader/>
        </w:trPr>
        <w:tc>
          <w:tcPr>
            <w:tcW w:w="10530" w:type="dxa"/>
          </w:tcPr>
          <w:p w14:paraId="29EA9CF2" w14:textId="11480115" w:rsidR="000D5169" w:rsidRDefault="000D5169" w:rsidP="5C4FC1A2">
            <w:pPr>
              <w:pStyle w:val="Bulletlist"/>
              <w:numPr>
                <w:ilvl w:val="0"/>
                <w:numId w:val="0"/>
              </w:numPr>
            </w:pPr>
          </w:p>
          <w:p w14:paraId="0F69034D" w14:textId="39032E16" w:rsidR="008C4A90" w:rsidRDefault="008C4A90" w:rsidP="001804B7">
            <w:pPr>
              <w:pStyle w:val="Bulletlist"/>
            </w:pPr>
            <w:r>
              <w:t xml:space="preserve">What training has had the biggest impact on improving your </w:t>
            </w:r>
            <w:r w:rsidR="001804B7">
              <w:t>substance use disorder (SUD)</w:t>
            </w:r>
            <w:r>
              <w:t xml:space="preserve"> practice?</w:t>
            </w:r>
          </w:p>
          <w:p w14:paraId="7536C392" w14:textId="77777777" w:rsidR="008C4A90" w:rsidRDefault="008C4A90" w:rsidP="008C4A90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0656F507" w14:textId="4AB05AF8" w:rsidR="00503DCF" w:rsidRPr="00E5681D" w:rsidRDefault="008C4A90" w:rsidP="008C4A90">
            <w:pPr>
              <w:pStyle w:val="Bulletlist"/>
            </w:pPr>
            <w:r>
              <w:t>How does your team address burnout?</w:t>
            </w:r>
          </w:p>
        </w:tc>
      </w:tr>
    </w:tbl>
    <w:p w14:paraId="6028ABAD" w14:textId="77777777" w:rsidR="003D642B" w:rsidRDefault="003D642B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1804B7" w:rsidRPr="002C10B9" w14:paraId="40ED1720" w14:textId="77777777" w:rsidTr="00DB2D19">
        <w:trPr>
          <w:trHeight w:val="620"/>
          <w:tblHeader/>
        </w:trPr>
        <w:tc>
          <w:tcPr>
            <w:tcW w:w="10530" w:type="dxa"/>
            <w:shd w:val="clear" w:color="auto" w:fill="0F4D7B"/>
            <w:vAlign w:val="center"/>
          </w:tcPr>
          <w:p w14:paraId="7FBE41BE" w14:textId="2A1CCB37" w:rsidR="001804B7" w:rsidRPr="002C10B9" w:rsidRDefault="00DC5423" w:rsidP="00DB2D19">
            <w:pPr>
              <w:pStyle w:val="TableHead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Financial Systems</w:t>
            </w:r>
          </w:p>
        </w:tc>
      </w:tr>
      <w:tr w:rsidR="001804B7" w:rsidRPr="00E5681D" w14:paraId="56041AF2" w14:textId="77777777" w:rsidTr="00DB2D19">
        <w:trPr>
          <w:trHeight w:val="1800"/>
          <w:tblHeader/>
        </w:trPr>
        <w:tc>
          <w:tcPr>
            <w:tcW w:w="10530" w:type="dxa"/>
          </w:tcPr>
          <w:p w14:paraId="629CFF43" w14:textId="77777777" w:rsidR="001804B7" w:rsidRDefault="001804B7" w:rsidP="00DB2D19">
            <w:pPr>
              <w:pStyle w:val="Bulletlist"/>
              <w:numPr>
                <w:ilvl w:val="0"/>
                <w:numId w:val="0"/>
              </w:numPr>
            </w:pPr>
          </w:p>
          <w:p w14:paraId="2CEB32AE" w14:textId="0DF6913A" w:rsidR="001804B7" w:rsidRPr="00E5681D" w:rsidRDefault="00DC5423" w:rsidP="00DC5423">
            <w:pPr>
              <w:pStyle w:val="Bulletlist"/>
            </w:pPr>
            <w:r w:rsidRPr="00750CFB">
              <w:t>What financial strategies or billing practices have supported your SUD integration efforts?</w:t>
            </w:r>
          </w:p>
        </w:tc>
      </w:tr>
    </w:tbl>
    <w:p w14:paraId="2E3699FD" w14:textId="77777777" w:rsidR="001804B7" w:rsidRDefault="001804B7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DC5423" w:rsidRPr="002C10B9" w14:paraId="7AE57463" w14:textId="77777777" w:rsidTr="00DB2D19">
        <w:trPr>
          <w:trHeight w:val="620"/>
          <w:tblHeader/>
        </w:trPr>
        <w:tc>
          <w:tcPr>
            <w:tcW w:w="10530" w:type="dxa"/>
            <w:shd w:val="clear" w:color="auto" w:fill="0F4D7B"/>
            <w:vAlign w:val="center"/>
          </w:tcPr>
          <w:p w14:paraId="44D3580B" w14:textId="4CC549B0" w:rsidR="00DC5423" w:rsidRPr="002C10B9" w:rsidRDefault="00B11340" w:rsidP="00DB2D19">
            <w:pPr>
              <w:pStyle w:val="TableHead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Clinical</w:t>
            </w:r>
            <w:r w:rsidR="00DC5423">
              <w:rPr>
                <w:color w:val="FFFFFF" w:themeColor="background1"/>
              </w:rPr>
              <w:t xml:space="preserve"> Systems</w:t>
            </w:r>
          </w:p>
        </w:tc>
      </w:tr>
      <w:tr w:rsidR="00DC5423" w:rsidRPr="00E5681D" w14:paraId="37F35974" w14:textId="77777777" w:rsidTr="00DB2D19">
        <w:trPr>
          <w:trHeight w:val="1800"/>
          <w:tblHeader/>
        </w:trPr>
        <w:tc>
          <w:tcPr>
            <w:tcW w:w="10530" w:type="dxa"/>
          </w:tcPr>
          <w:p w14:paraId="4FAEE45D" w14:textId="77777777" w:rsidR="00DC5423" w:rsidRDefault="00DC5423" w:rsidP="00DB2D19">
            <w:pPr>
              <w:pStyle w:val="Bulletlist"/>
              <w:numPr>
                <w:ilvl w:val="0"/>
                <w:numId w:val="0"/>
              </w:numPr>
            </w:pPr>
          </w:p>
          <w:p w14:paraId="037B9AEE" w14:textId="6B103811" w:rsidR="00DC5423" w:rsidRPr="00E5681D" w:rsidRDefault="00B11340" w:rsidP="00DB2D19">
            <w:pPr>
              <w:pStyle w:val="Bulletlist"/>
            </w:pPr>
            <w:r w:rsidRPr="00B11340">
              <w:t>What workflow improvements have most supported SUD integration?</w:t>
            </w:r>
          </w:p>
        </w:tc>
      </w:tr>
    </w:tbl>
    <w:p w14:paraId="20B1F15C" w14:textId="77777777" w:rsidR="001804B7" w:rsidRDefault="001804B7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B11340" w:rsidRPr="002C10B9" w14:paraId="0CB076DF" w14:textId="77777777" w:rsidTr="00DB2D19">
        <w:trPr>
          <w:trHeight w:val="620"/>
          <w:tblHeader/>
        </w:trPr>
        <w:tc>
          <w:tcPr>
            <w:tcW w:w="10530" w:type="dxa"/>
            <w:shd w:val="clear" w:color="auto" w:fill="0F4D7B"/>
            <w:vAlign w:val="center"/>
          </w:tcPr>
          <w:p w14:paraId="16A9D72C" w14:textId="1BF51C26" w:rsidR="00B11340" w:rsidRPr="002C10B9" w:rsidRDefault="00D55B44" w:rsidP="00DB2D19">
            <w:pPr>
              <w:pStyle w:val="TableHead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 xml:space="preserve">Operational Systems - </w:t>
            </w:r>
            <w:r w:rsidR="000744AB">
              <w:rPr>
                <w:color w:val="FFFFFF" w:themeColor="background1"/>
              </w:rPr>
              <w:t>Data Privacy</w:t>
            </w:r>
          </w:p>
        </w:tc>
      </w:tr>
      <w:tr w:rsidR="00B11340" w:rsidRPr="00E5681D" w14:paraId="33360850" w14:textId="77777777" w:rsidTr="00DB2D19">
        <w:trPr>
          <w:trHeight w:val="1800"/>
          <w:tblHeader/>
        </w:trPr>
        <w:tc>
          <w:tcPr>
            <w:tcW w:w="10530" w:type="dxa"/>
          </w:tcPr>
          <w:p w14:paraId="68CD1237" w14:textId="77777777" w:rsidR="00B11340" w:rsidRDefault="00B11340" w:rsidP="00DB2D19">
            <w:pPr>
              <w:pStyle w:val="Bulletlist"/>
              <w:numPr>
                <w:ilvl w:val="0"/>
                <w:numId w:val="0"/>
              </w:numPr>
            </w:pPr>
          </w:p>
          <w:p w14:paraId="1E40B394" w14:textId="5D031482" w:rsidR="00B11340" w:rsidRPr="00E5681D" w:rsidRDefault="000744AB" w:rsidP="00DB2D19">
            <w:pPr>
              <w:pStyle w:val="Bulletlist"/>
            </w:pPr>
            <w:r w:rsidRPr="000744AB">
              <w:t>How have you operationalized 42 CFR Part 2 in a way that supports effective care coordination?</w:t>
            </w:r>
          </w:p>
        </w:tc>
      </w:tr>
    </w:tbl>
    <w:p w14:paraId="0C35348F" w14:textId="77777777" w:rsidR="00B11340" w:rsidRDefault="00B11340">
      <w:pPr>
        <w:rPr>
          <w:rFonts w:ascii="Calibri" w:hAnsi="Calibri" w:cs="Calibri"/>
        </w:rPr>
      </w:pPr>
    </w:p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0744AB" w:rsidRPr="002C10B9" w14:paraId="32BA321B" w14:textId="77777777" w:rsidTr="00DB2D19">
        <w:trPr>
          <w:trHeight w:val="620"/>
          <w:tblHeader/>
        </w:trPr>
        <w:tc>
          <w:tcPr>
            <w:tcW w:w="10530" w:type="dxa"/>
            <w:shd w:val="clear" w:color="auto" w:fill="0F4D7B"/>
            <w:vAlign w:val="center"/>
          </w:tcPr>
          <w:p w14:paraId="7AB2A6E9" w14:textId="2BDA26B8" w:rsidR="000744AB" w:rsidRPr="002C10B9" w:rsidRDefault="00D55B44" w:rsidP="00DB2D19">
            <w:pPr>
              <w:pStyle w:val="TableHead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lastRenderedPageBreak/>
              <w:t xml:space="preserve">Organizational Systems - </w:t>
            </w:r>
            <w:r w:rsidR="000744AB">
              <w:rPr>
                <w:color w:val="FFFFFF" w:themeColor="background1"/>
              </w:rPr>
              <w:t>Leadership</w:t>
            </w:r>
            <w:r w:rsidR="00CC6271">
              <w:rPr>
                <w:color w:val="FFFFFF" w:themeColor="background1"/>
              </w:rPr>
              <w:t xml:space="preserve"> </w:t>
            </w:r>
          </w:p>
        </w:tc>
      </w:tr>
      <w:tr w:rsidR="000744AB" w:rsidRPr="00E5681D" w14:paraId="1C87177C" w14:textId="77777777" w:rsidTr="00DB2D19">
        <w:trPr>
          <w:trHeight w:val="1800"/>
          <w:tblHeader/>
        </w:trPr>
        <w:tc>
          <w:tcPr>
            <w:tcW w:w="10530" w:type="dxa"/>
          </w:tcPr>
          <w:p w14:paraId="2C20FA38" w14:textId="77777777" w:rsidR="000744AB" w:rsidRDefault="000744AB" w:rsidP="00DB2D19">
            <w:pPr>
              <w:pStyle w:val="Bulletlist"/>
              <w:numPr>
                <w:ilvl w:val="0"/>
                <w:numId w:val="0"/>
              </w:numPr>
            </w:pPr>
          </w:p>
          <w:p w14:paraId="6ADD17CE" w14:textId="77777777" w:rsidR="00810A22" w:rsidRDefault="00810A22" w:rsidP="00810A22">
            <w:pPr>
              <w:pStyle w:val="Bulletlist"/>
            </w:pPr>
            <w:r>
              <w:t>How does leadership currently support your SUD integration efforts?</w:t>
            </w:r>
          </w:p>
          <w:p w14:paraId="3EE718B2" w14:textId="77777777" w:rsidR="00810A22" w:rsidRDefault="00810A22" w:rsidP="00810A22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42AB3D01" w14:textId="77777777" w:rsidR="00810A22" w:rsidRDefault="00810A22" w:rsidP="00810A22">
            <w:pPr>
              <w:pStyle w:val="Bulletlist"/>
            </w:pPr>
            <w:r>
              <w:t>What leadership actions would strengthen sustainability in your setting?</w:t>
            </w:r>
          </w:p>
          <w:p w14:paraId="3E502F1F" w14:textId="77777777" w:rsidR="00810A22" w:rsidRDefault="00810A22" w:rsidP="00810A22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FFCE2D4" w14:textId="77777777" w:rsidR="000744AB" w:rsidRDefault="00810A22" w:rsidP="00810A22">
            <w:pPr>
              <w:pStyle w:val="Bulletlist"/>
            </w:pPr>
            <w:r>
              <w:t>Where is better alignment needed between frontline experience and leadership priorities to sustain SUD integration?</w:t>
            </w:r>
          </w:p>
          <w:p w14:paraId="2396EAAF" w14:textId="77777777" w:rsidR="00810A22" w:rsidRDefault="00810A22" w:rsidP="00810A22">
            <w:pPr>
              <w:pStyle w:val="ListParagraph"/>
            </w:pPr>
          </w:p>
          <w:p w14:paraId="082C09F8" w14:textId="252C9759" w:rsidR="00810A22" w:rsidRPr="00E5681D" w:rsidRDefault="00810A22" w:rsidP="00810A22">
            <w:pPr>
              <w:pStyle w:val="Bulletlist"/>
              <w:numPr>
                <w:ilvl w:val="0"/>
                <w:numId w:val="0"/>
              </w:numPr>
              <w:ind w:left="720"/>
            </w:pPr>
          </w:p>
        </w:tc>
      </w:tr>
    </w:tbl>
    <w:p w14:paraId="7ED3EDBA" w14:textId="77777777" w:rsidR="000744AB" w:rsidRDefault="000744AB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2C10B9" w:rsidRPr="002C10B9" w14:paraId="45030F72" w14:textId="77777777" w:rsidTr="002C10B9">
        <w:trPr>
          <w:trHeight w:val="620"/>
        </w:trPr>
        <w:tc>
          <w:tcPr>
            <w:tcW w:w="10572" w:type="dxa"/>
            <w:shd w:val="clear" w:color="auto" w:fill="0F4D7B"/>
            <w:vAlign w:val="center"/>
          </w:tcPr>
          <w:p w14:paraId="606CB25A" w14:textId="112295F0" w:rsidR="00883001" w:rsidRPr="002C10B9" w:rsidRDefault="00883001" w:rsidP="00D14E5A">
            <w:pPr>
              <w:pStyle w:val="TableHeader"/>
              <w:rPr>
                <w:color w:val="FFFFFF" w:themeColor="background1"/>
              </w:rPr>
            </w:pPr>
            <w:r w:rsidRPr="002C10B9">
              <w:rPr>
                <w:color w:val="FFFFFF" w:themeColor="background1"/>
              </w:rPr>
              <w:t>Reflection and Assessment</w:t>
            </w:r>
          </w:p>
        </w:tc>
      </w:tr>
      <w:tr w:rsidR="00883001" w:rsidRPr="00E5681D" w14:paraId="01A647FB" w14:textId="77777777" w:rsidTr="00D14E5A">
        <w:trPr>
          <w:trHeight w:val="2638"/>
        </w:trPr>
        <w:tc>
          <w:tcPr>
            <w:tcW w:w="10572" w:type="dxa"/>
          </w:tcPr>
          <w:p w14:paraId="6474674C" w14:textId="77777777" w:rsidR="00E82964" w:rsidRDefault="00E82964" w:rsidP="00E82964"/>
          <w:p w14:paraId="60ABC2F9" w14:textId="77777777" w:rsidR="00D55B44" w:rsidRDefault="00D55B44" w:rsidP="00E82964">
            <w:pPr>
              <w:pStyle w:val="Bulletlist"/>
            </w:pPr>
            <w:r w:rsidRPr="00750CFB">
              <w:t>What is one sustainability action you want to focus on over the next 90 days?</w:t>
            </w:r>
          </w:p>
          <w:p w14:paraId="7A7A87EC" w14:textId="77777777" w:rsidR="00D55B44" w:rsidRPr="00750CFB" w:rsidRDefault="00D55B44" w:rsidP="00E82964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3863B322" w14:textId="77777777" w:rsidR="00D55B44" w:rsidRDefault="00D55B44" w:rsidP="00E82964">
            <w:pPr>
              <w:pStyle w:val="Bulletlist"/>
            </w:pPr>
            <w:r w:rsidRPr="00750CFB">
              <w:t>How could your team monitor and evaluate its progress? </w:t>
            </w:r>
          </w:p>
          <w:p w14:paraId="7ED7BA51" w14:textId="77777777" w:rsidR="00D55B44" w:rsidRPr="00750CFB" w:rsidRDefault="00D55B44" w:rsidP="00E82964">
            <w:pPr>
              <w:pStyle w:val="Bulletlist"/>
              <w:numPr>
                <w:ilvl w:val="0"/>
                <w:numId w:val="0"/>
              </w:numPr>
            </w:pPr>
          </w:p>
          <w:p w14:paraId="63DBEFAC" w14:textId="77777777" w:rsidR="00D55B44" w:rsidRPr="00750CFB" w:rsidRDefault="00D55B44" w:rsidP="00E82964">
            <w:pPr>
              <w:pStyle w:val="Bulletlist"/>
            </w:pPr>
            <w:r w:rsidRPr="00750CFB">
              <w:t>What’s your vision for your SUD program this time next year? </w:t>
            </w:r>
          </w:p>
          <w:p w14:paraId="74E49EA0" w14:textId="5744F671" w:rsidR="005C7CFA" w:rsidRPr="00E5681D" w:rsidRDefault="005C7CFA" w:rsidP="005C7CFA">
            <w:pPr>
              <w:pStyle w:val="Bulletlist"/>
              <w:numPr>
                <w:ilvl w:val="0"/>
                <w:numId w:val="0"/>
              </w:numPr>
              <w:ind w:left="1440"/>
            </w:pPr>
          </w:p>
        </w:tc>
      </w:tr>
    </w:tbl>
    <w:p w14:paraId="3AD3D799" w14:textId="77777777" w:rsidR="00C146E2" w:rsidRPr="00E5681D" w:rsidRDefault="00C146E2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2C10B9" w:rsidRPr="002C10B9" w14:paraId="7F612B56" w14:textId="77777777" w:rsidTr="002C10B9">
        <w:trPr>
          <w:trHeight w:val="620"/>
        </w:trPr>
        <w:tc>
          <w:tcPr>
            <w:tcW w:w="10572" w:type="dxa"/>
            <w:shd w:val="clear" w:color="auto" w:fill="0F4D7B"/>
            <w:vAlign w:val="center"/>
          </w:tcPr>
          <w:p w14:paraId="315E07E2" w14:textId="7AE081BC" w:rsidR="00F629AE" w:rsidRPr="002C10B9" w:rsidRDefault="00195F6D" w:rsidP="00C91FE9">
            <w:pPr>
              <w:pStyle w:val="TableHeader"/>
              <w:rPr>
                <w:color w:val="FFFFFF" w:themeColor="background1"/>
              </w:rPr>
            </w:pPr>
            <w:r w:rsidRPr="002C10B9">
              <w:rPr>
                <w:color w:val="FFFFFF" w:themeColor="background1"/>
              </w:rPr>
              <w:t>Notes</w:t>
            </w:r>
          </w:p>
        </w:tc>
      </w:tr>
      <w:tr w:rsidR="00F629AE" w:rsidRPr="00E5681D" w14:paraId="4E2F864E" w14:textId="77777777" w:rsidTr="005A2369">
        <w:trPr>
          <w:trHeight w:val="1800"/>
        </w:trPr>
        <w:tc>
          <w:tcPr>
            <w:tcW w:w="10572" w:type="dxa"/>
          </w:tcPr>
          <w:p w14:paraId="0A03C880" w14:textId="77777777" w:rsidR="00F629AE" w:rsidRPr="00E5681D" w:rsidRDefault="00F629AE" w:rsidP="00D14E5A">
            <w:pPr>
              <w:rPr>
                <w:rFonts w:ascii="Calibri" w:hAnsi="Calibri" w:cs="Calibri"/>
              </w:rPr>
            </w:pPr>
          </w:p>
        </w:tc>
      </w:tr>
    </w:tbl>
    <w:p w14:paraId="5D85F219" w14:textId="69A15B09" w:rsidR="00E82964" w:rsidRDefault="00E82964" w:rsidP="00306574">
      <w:pPr>
        <w:rPr>
          <w:rFonts w:ascii="Calibri" w:hAnsi="Calibri" w:cs="Calibri"/>
        </w:rPr>
      </w:pPr>
    </w:p>
    <w:p w14:paraId="6E2E5FDA" w14:textId="77777777" w:rsidR="00E82964" w:rsidRDefault="00E82964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p w14:paraId="2B800736" w14:textId="77777777" w:rsidR="00E3068F" w:rsidRPr="00E3068F" w:rsidRDefault="00E3068F" w:rsidP="00306574">
      <w:pPr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E22E2E" w:rsidRPr="00E22E2E" w14:paraId="51EF6176" w14:textId="77777777" w:rsidTr="00E22E2E">
        <w:trPr>
          <w:trHeight w:val="1279"/>
        </w:trPr>
        <w:tc>
          <w:tcPr>
            <w:tcW w:w="10672" w:type="dxa"/>
            <w:shd w:val="clear" w:color="auto" w:fill="0F4D7B"/>
            <w:vAlign w:val="center"/>
          </w:tcPr>
          <w:p w14:paraId="7464DCF4" w14:textId="77777777" w:rsidR="000D7A1F" w:rsidRPr="00E22E2E" w:rsidRDefault="000D7A1F" w:rsidP="00C91FE9">
            <w:pPr>
              <w:pStyle w:val="TableHeader"/>
              <w:rPr>
                <w:color w:val="FFFFFF" w:themeColor="background1"/>
              </w:rPr>
            </w:pPr>
            <w:r w:rsidRPr="00E22E2E">
              <w:rPr>
                <w:color w:val="FFFFFF" w:themeColor="background1"/>
              </w:rPr>
              <w:t>Action Steps</w:t>
            </w:r>
          </w:p>
          <w:p w14:paraId="5C7D6743" w14:textId="475C7087" w:rsidR="000D7A1F" w:rsidRPr="00E22E2E" w:rsidRDefault="000D7A1F" w:rsidP="00C91FE9">
            <w:pPr>
              <w:pStyle w:val="TableHeader"/>
              <w:rPr>
                <w:i/>
                <w:iCs/>
                <w:color w:val="FFFFFF" w:themeColor="background1"/>
              </w:rPr>
            </w:pPr>
            <w:r w:rsidRPr="00E22E2E">
              <w:rPr>
                <w:i/>
                <w:iCs/>
                <w:color w:val="FFFFFF" w:themeColor="background1"/>
              </w:rPr>
              <w:t xml:space="preserve">Two things I will do in the next </w:t>
            </w:r>
            <w:r w:rsidR="00193618" w:rsidRPr="00E22E2E">
              <w:rPr>
                <w:i/>
                <w:iCs/>
                <w:color w:val="FFFFFF" w:themeColor="background1"/>
              </w:rPr>
              <w:t>two</w:t>
            </w:r>
            <w:r w:rsidRPr="00E22E2E">
              <w:rPr>
                <w:i/>
                <w:iCs/>
                <w:color w:val="FFFFFF" w:themeColor="background1"/>
              </w:rPr>
              <w:t xml:space="preserve"> weeks </w:t>
            </w:r>
            <w:r w:rsidR="003F349C" w:rsidRPr="00E22E2E">
              <w:rPr>
                <w:i/>
                <w:iCs/>
                <w:color w:val="FFFFFF" w:themeColor="background1"/>
              </w:rPr>
              <w:t xml:space="preserve">to support </w:t>
            </w:r>
            <w:r w:rsidR="00883001" w:rsidRPr="00E22E2E">
              <w:rPr>
                <w:i/>
                <w:iCs/>
                <w:color w:val="FFFFFF" w:themeColor="background1"/>
              </w:rPr>
              <w:t xml:space="preserve">integrating </w:t>
            </w:r>
            <w:r w:rsidR="00B94B44" w:rsidRPr="00E22E2E">
              <w:rPr>
                <w:i/>
                <w:iCs/>
                <w:color w:val="FFFFFF" w:themeColor="background1"/>
              </w:rPr>
              <w:br/>
            </w:r>
            <w:r w:rsidR="00883001" w:rsidRPr="00E22E2E">
              <w:rPr>
                <w:i/>
                <w:iCs/>
                <w:color w:val="FFFFFF" w:themeColor="background1"/>
              </w:rPr>
              <w:t>addiction treatment services</w:t>
            </w:r>
            <w:r w:rsidRPr="00E22E2E">
              <w:rPr>
                <w:i/>
                <w:iCs/>
                <w:color w:val="FFFFFF" w:themeColor="background1"/>
              </w:rPr>
              <w:t xml:space="preserve"> in my</w:t>
            </w:r>
            <w:r w:rsidR="004716A8" w:rsidRPr="00E22E2E">
              <w:rPr>
                <w:i/>
                <w:iCs/>
                <w:color w:val="FFFFFF" w:themeColor="background1"/>
              </w:rPr>
              <w:t xml:space="preserve"> health</w:t>
            </w:r>
            <w:r w:rsidRPr="00E22E2E">
              <w:rPr>
                <w:i/>
                <w:iCs/>
                <w:color w:val="FFFFFF" w:themeColor="background1"/>
              </w:rPr>
              <w:t xml:space="preserve"> center</w:t>
            </w:r>
          </w:p>
        </w:tc>
      </w:tr>
      <w:tr w:rsidR="000D7A1F" w:rsidRPr="00E5681D" w14:paraId="76C9CFD6" w14:textId="77777777" w:rsidTr="00200AE5">
        <w:trPr>
          <w:trHeight w:val="1333"/>
        </w:trPr>
        <w:tc>
          <w:tcPr>
            <w:tcW w:w="10672" w:type="dxa"/>
          </w:tcPr>
          <w:p w14:paraId="6C9D9B4F" w14:textId="758D6079" w:rsidR="000D7A1F" w:rsidRPr="00E5681D" w:rsidDel="00D1672F" w:rsidRDefault="000D7A1F" w:rsidP="002B3377">
            <w:pPr>
              <w:pStyle w:val="ListParagraph"/>
              <w:numPr>
                <w:ilvl w:val="0"/>
                <w:numId w:val="24"/>
              </w:numPr>
              <w:spacing w:before="240"/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 w:rsidP="00D14E5A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CF66A9C" w14:textId="2D5EC25F" w:rsidR="000D7A1F" w:rsidRPr="00E5681D" w:rsidRDefault="000D7A1F" w:rsidP="00E55EA9">
      <w:pPr>
        <w:rPr>
          <w:rFonts w:ascii="Calibri" w:hAnsi="Calibri" w:cs="Calibri"/>
        </w:rPr>
      </w:pPr>
    </w:p>
    <w:sectPr w:rsidR="000D7A1F" w:rsidRPr="00E5681D" w:rsidSect="006555AD">
      <w:headerReference w:type="default" r:id="rId11"/>
      <w:footerReference w:type="even" r:id="rId12"/>
      <w:footerReference w:type="default" r:id="rId13"/>
      <w:pgSz w:w="12240" w:h="15840"/>
      <w:pgMar w:top="2383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9A1E5" w14:textId="77777777" w:rsidR="00053329" w:rsidRDefault="00053329" w:rsidP="008B0E2B">
      <w:pPr>
        <w:spacing w:after="0" w:line="240" w:lineRule="auto"/>
      </w:pPr>
      <w:r>
        <w:separator/>
      </w:r>
    </w:p>
  </w:endnote>
  <w:endnote w:type="continuationSeparator" w:id="0">
    <w:p w14:paraId="3533A80D" w14:textId="77777777" w:rsidR="00053329" w:rsidRDefault="00053329" w:rsidP="008B0E2B">
      <w:pPr>
        <w:spacing w:after="0" w:line="240" w:lineRule="auto"/>
      </w:pPr>
      <w:r>
        <w:continuationSeparator/>
      </w:r>
    </w:p>
  </w:endnote>
  <w:endnote w:type="continuationNotice" w:id="1">
    <w:p w14:paraId="63B1BADA" w14:textId="77777777" w:rsidR="00053329" w:rsidRDefault="000533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E22E2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8976B7" w14:textId="788BAA09" w:rsidR="008B0E2B" w:rsidRDefault="008B0E2B" w:rsidP="00071DE8">
    <w:pPr>
      <w:pStyle w:val="Footer"/>
      <w:ind w:right="360"/>
    </w:pPr>
  </w:p>
  <w:p w14:paraId="6D942779" w14:textId="4EFD6051" w:rsidR="008B0E2B" w:rsidRDefault="008B0E2B">
    <w:pPr>
      <w:pStyle w:val="Footer"/>
    </w:pPr>
  </w:p>
  <w:sdt>
    <w:sdtPr>
      <w:rPr>
        <w:rStyle w:val="PageNumber"/>
      </w:rPr>
      <w:id w:val="214576721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5167553" w14:textId="77777777" w:rsidR="00E22E2E" w:rsidRDefault="00E22E2E" w:rsidP="00E22E2E">
        <w:pPr>
          <w:pStyle w:val="Footer"/>
          <w:framePr w:w="938" w:h="313" w:hRule="exact" w:wrap="none" w:vAnchor="text" w:hAnchor="page" w:x="11035" w:y="703"/>
          <w:jc w:val="right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2125DCC" w14:textId="6964DDB6" w:rsidR="00071DE8" w:rsidRDefault="00E22E2E">
    <w:r>
      <w:rPr>
        <w:noProof/>
      </w:rPr>
      <mc:AlternateContent>
        <mc:Choice Requires="wps">
          <w:drawing>
            <wp:anchor distT="0" distB="0" distL="114300" distR="114300" simplePos="0" relativeHeight="251659265" behindDoc="0" locked="0" layoutInCell="1" allowOverlap="1" wp14:anchorId="7890BE75" wp14:editId="78E9205F">
              <wp:simplePos x="0" y="0"/>
              <wp:positionH relativeFrom="column">
                <wp:posOffset>-944245</wp:posOffset>
              </wp:positionH>
              <wp:positionV relativeFrom="paragraph">
                <wp:posOffset>307371</wp:posOffset>
              </wp:positionV>
              <wp:extent cx="7821930" cy="0"/>
              <wp:effectExtent l="0" t="12700" r="13970" b="12700"/>
              <wp:wrapNone/>
              <wp:docPr id="1286456935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82193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8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B6340FD" id="Straight Connector 4" o:spid="_x0000_s1026" style="position:absolute;z-index:2516592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4.35pt,24.2pt" to="541.55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" strokecolor="maroon" strokeweight="1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D349A" w14:textId="77777777" w:rsidR="00053329" w:rsidRDefault="00053329" w:rsidP="008B0E2B">
      <w:pPr>
        <w:spacing w:after="0" w:line="240" w:lineRule="auto"/>
      </w:pPr>
      <w:r>
        <w:separator/>
      </w:r>
    </w:p>
  </w:footnote>
  <w:footnote w:type="continuationSeparator" w:id="0">
    <w:p w14:paraId="625D2B74" w14:textId="77777777" w:rsidR="00053329" w:rsidRDefault="00053329" w:rsidP="008B0E2B">
      <w:pPr>
        <w:spacing w:after="0" w:line="240" w:lineRule="auto"/>
      </w:pPr>
      <w:r>
        <w:continuationSeparator/>
      </w:r>
    </w:p>
  </w:footnote>
  <w:footnote w:type="continuationNotice" w:id="1">
    <w:p w14:paraId="0FAC891F" w14:textId="77777777" w:rsidR="00053329" w:rsidRDefault="000533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A79F7DC" w:rsidR="008B0E2B" w:rsidRDefault="00E3068F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3D824380">
              <wp:simplePos x="0" y="0"/>
              <wp:positionH relativeFrom="column">
                <wp:posOffset>1896647</wp:posOffset>
              </wp:positionH>
              <wp:positionV relativeFrom="paragraph">
                <wp:posOffset>241935</wp:posOffset>
              </wp:positionV>
              <wp:extent cx="4984701" cy="668020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4701" cy="668020"/>
                      </a:xfrm>
                      <a:prstGeom prst="rect">
                        <a:avLst/>
                      </a:prstGeom>
                      <a:solidFill>
                        <a:srgbClr val="0F4D7B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E01B13D" id="Rectangle 1" o:spid="_x0000_s1026" alt="&quot;&quot;" style="position:absolute;margin-left:149.35pt;margin-top:19.05pt;width:392.5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" fillcolor="#0f4d7b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532E94CF">
              <wp:simplePos x="0" y="0"/>
              <wp:positionH relativeFrom="column">
                <wp:posOffset>2101020</wp:posOffset>
              </wp:positionH>
              <wp:positionV relativeFrom="paragraph">
                <wp:posOffset>259715</wp:posOffset>
              </wp:positionV>
              <wp:extent cx="4211515" cy="654050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1515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1FC5DC83" w:rsidR="003529CE" w:rsidRPr="002C10B9" w:rsidRDefault="002F1D5F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2C10B9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Integrating Addiction Treatment Services Into Primary</w:t>
                          </w:r>
                          <w:r w:rsidR="00181A1D" w:rsidRPr="002C10B9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Health</w:t>
                          </w:r>
                          <w:r w:rsidRPr="002C10B9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 Care</w:t>
                          </w:r>
                          <w:r w:rsidR="004716A8" w:rsidRPr="002C10B9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 xml:space="preserve">: Session </w:t>
                          </w:r>
                          <w:r w:rsidR="00971E0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5.45pt;margin-top:20.45pt;width:331.6pt;height:5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" filled="f" stroked="f" strokeweight=".5pt">
              <v:textbox>
                <w:txbxContent>
                  <w:p w14:paraId="7D1D24BA" w14:textId="1FC5DC83" w:rsidR="003529CE" w:rsidRPr="002C10B9" w:rsidRDefault="002F1D5F" w:rsidP="003529CE">
                    <w:pPr>
                      <w:spacing w:line="240" w:lineRule="auto"/>
                      <w:rPr>
                        <w:rFonts w:ascii="Calibri" w:hAnsi="Calibri" w:cs="Calibri"/>
                        <w:color w:val="FFFFFF" w:themeColor="background1"/>
                        <w:sz w:val="36"/>
                        <w:szCs w:val="36"/>
                      </w:rPr>
                    </w:pPr>
                    <w:r w:rsidRPr="002C10B9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Integrating Addiction Treatment Services Into Primary</w:t>
                    </w:r>
                    <w:r w:rsidR="00181A1D" w:rsidRPr="002C10B9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Health</w:t>
                    </w:r>
                    <w:r w:rsidRPr="002C10B9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 Care</w:t>
                    </w:r>
                    <w:r w:rsidR="004716A8" w:rsidRPr="002C10B9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 xml:space="preserve">: Session </w:t>
                    </w:r>
                    <w:r w:rsidR="00971E0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36"/>
                        <w:szCs w:val="36"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3529CE">
      <w:rPr>
        <w:noProof/>
      </w:rPr>
      <w:drawing>
        <wp:inline distT="0" distB="0" distL="0" distR="0" wp14:anchorId="6C29E5BE" wp14:editId="6B39C123">
          <wp:extent cx="1069744" cy="1088912"/>
          <wp:effectExtent l="0" t="0" r="0" b="0"/>
          <wp:docPr id="2502413" name="Picture 1" descr="Plan-Do-Study-Act on arrows in a circle with PDSA in the cent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Plan-Do-Study-Act on arrows in a circle with PDSA in the cent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8F6F7A"/>
    <w:multiLevelType w:val="multilevel"/>
    <w:tmpl w:val="1C9861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6E33943"/>
    <w:multiLevelType w:val="multilevel"/>
    <w:tmpl w:val="FA1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8121B2D"/>
    <w:multiLevelType w:val="hybridMultilevel"/>
    <w:tmpl w:val="82A0AE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B4AC5"/>
    <w:multiLevelType w:val="multilevel"/>
    <w:tmpl w:val="F5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9F592A"/>
    <w:multiLevelType w:val="hybridMultilevel"/>
    <w:tmpl w:val="B0A2DB26"/>
    <w:lvl w:ilvl="0" w:tplc="EB54A4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461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F6E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1891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64454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1223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1644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D821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A1421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3B502951"/>
    <w:multiLevelType w:val="hybridMultilevel"/>
    <w:tmpl w:val="760AD5FA"/>
    <w:lvl w:ilvl="0" w:tplc="97ECA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CACA0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95646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98A3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181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E3C2A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6FAF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C0EC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F1E90E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8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93129"/>
    <w:multiLevelType w:val="hybridMultilevel"/>
    <w:tmpl w:val="6348269E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1" w15:restartNumberingAfterBreak="0">
    <w:nsid w:val="45D36BA7"/>
    <w:multiLevelType w:val="multilevel"/>
    <w:tmpl w:val="6B169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5761C3"/>
    <w:multiLevelType w:val="multilevel"/>
    <w:tmpl w:val="3426E0F4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222ED6"/>
    <w:multiLevelType w:val="multilevel"/>
    <w:tmpl w:val="921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Sub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7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25487"/>
    <w:multiLevelType w:val="multilevel"/>
    <w:tmpl w:val="BF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A61E42"/>
    <w:multiLevelType w:val="multilevel"/>
    <w:tmpl w:val="198A3E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99253515">
    <w:abstractNumId w:val="1"/>
  </w:num>
  <w:num w:numId="2" w16cid:durableId="1299067352">
    <w:abstractNumId w:val="30"/>
  </w:num>
  <w:num w:numId="3" w16cid:durableId="1183737793">
    <w:abstractNumId w:val="8"/>
  </w:num>
  <w:num w:numId="4" w16cid:durableId="678048978">
    <w:abstractNumId w:val="13"/>
  </w:num>
  <w:num w:numId="5" w16cid:durableId="1258824929">
    <w:abstractNumId w:val="0"/>
  </w:num>
  <w:num w:numId="6" w16cid:durableId="1903520229">
    <w:abstractNumId w:val="19"/>
  </w:num>
  <w:num w:numId="7" w16cid:durableId="986711910">
    <w:abstractNumId w:val="29"/>
  </w:num>
  <w:num w:numId="8" w16cid:durableId="341975053">
    <w:abstractNumId w:val="26"/>
  </w:num>
  <w:num w:numId="9" w16cid:durableId="971908670">
    <w:abstractNumId w:val="24"/>
  </w:num>
  <w:num w:numId="10" w16cid:durableId="1626932031">
    <w:abstractNumId w:val="17"/>
  </w:num>
  <w:num w:numId="11" w16cid:durableId="1908488450">
    <w:abstractNumId w:val="22"/>
  </w:num>
  <w:num w:numId="12" w16cid:durableId="281423871">
    <w:abstractNumId w:val="3"/>
  </w:num>
  <w:num w:numId="13" w16cid:durableId="394159782">
    <w:abstractNumId w:val="14"/>
  </w:num>
  <w:num w:numId="14" w16cid:durableId="7027366">
    <w:abstractNumId w:val="10"/>
  </w:num>
  <w:num w:numId="15" w16cid:durableId="1288581826">
    <w:abstractNumId w:val="31"/>
  </w:num>
  <w:num w:numId="16" w16cid:durableId="622737637">
    <w:abstractNumId w:val="27"/>
  </w:num>
  <w:num w:numId="17" w16cid:durableId="44372327">
    <w:abstractNumId w:val="18"/>
  </w:num>
  <w:num w:numId="18" w16cid:durableId="1611619624">
    <w:abstractNumId w:val="12"/>
  </w:num>
  <w:num w:numId="19" w16cid:durableId="41878150">
    <w:abstractNumId w:val="2"/>
  </w:num>
  <w:num w:numId="20" w16cid:durableId="1248227207">
    <w:abstractNumId w:val="5"/>
  </w:num>
  <w:num w:numId="21" w16cid:durableId="897473827">
    <w:abstractNumId w:val="23"/>
  </w:num>
  <w:num w:numId="22" w16cid:durableId="1085540314">
    <w:abstractNumId w:val="9"/>
  </w:num>
  <w:num w:numId="23" w16cid:durableId="1092432688">
    <w:abstractNumId w:val="7"/>
  </w:num>
  <w:num w:numId="24" w16cid:durableId="227811002">
    <w:abstractNumId w:val="11"/>
  </w:num>
  <w:num w:numId="25" w16cid:durableId="2065912170">
    <w:abstractNumId w:val="25"/>
  </w:num>
  <w:num w:numId="26" w16cid:durableId="2021544894">
    <w:abstractNumId w:val="28"/>
  </w:num>
  <w:num w:numId="27" w16cid:durableId="2091809541">
    <w:abstractNumId w:val="16"/>
  </w:num>
  <w:num w:numId="28" w16cid:durableId="1490174680">
    <w:abstractNumId w:val="23"/>
  </w:num>
  <w:num w:numId="29" w16cid:durableId="1025517012">
    <w:abstractNumId w:val="23"/>
  </w:num>
  <w:num w:numId="30" w16cid:durableId="651570229">
    <w:abstractNumId w:val="6"/>
  </w:num>
  <w:num w:numId="31" w16cid:durableId="58208333">
    <w:abstractNumId w:val="23"/>
  </w:num>
  <w:num w:numId="32" w16cid:durableId="532811718">
    <w:abstractNumId w:val="23"/>
  </w:num>
  <w:num w:numId="33" w16cid:durableId="938638451">
    <w:abstractNumId w:val="23"/>
  </w:num>
  <w:num w:numId="34" w16cid:durableId="302270738">
    <w:abstractNumId w:val="23"/>
  </w:num>
  <w:num w:numId="35" w16cid:durableId="336856685">
    <w:abstractNumId w:val="23"/>
  </w:num>
  <w:num w:numId="36" w16cid:durableId="279803691">
    <w:abstractNumId w:val="23"/>
  </w:num>
  <w:num w:numId="37" w16cid:durableId="267586359">
    <w:abstractNumId w:val="23"/>
  </w:num>
  <w:num w:numId="38" w16cid:durableId="447892683">
    <w:abstractNumId w:val="23"/>
  </w:num>
  <w:num w:numId="39" w16cid:durableId="2074497207">
    <w:abstractNumId w:val="20"/>
  </w:num>
  <w:num w:numId="40" w16cid:durableId="582033245">
    <w:abstractNumId w:val="32"/>
  </w:num>
  <w:num w:numId="41" w16cid:durableId="1588880944">
    <w:abstractNumId w:val="23"/>
  </w:num>
  <w:num w:numId="42" w16cid:durableId="2021856016">
    <w:abstractNumId w:val="4"/>
  </w:num>
  <w:num w:numId="43" w16cid:durableId="1321274665">
    <w:abstractNumId w:val="21"/>
  </w:num>
  <w:num w:numId="44" w16cid:durableId="1214544739">
    <w:abstractNumId w:val="23"/>
  </w:num>
  <w:num w:numId="45" w16cid:durableId="1999575160">
    <w:abstractNumId w:val="15"/>
  </w:num>
  <w:num w:numId="46" w16cid:durableId="84282340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02C6A"/>
    <w:rsid w:val="00027C13"/>
    <w:rsid w:val="00044347"/>
    <w:rsid w:val="00053329"/>
    <w:rsid w:val="00057F76"/>
    <w:rsid w:val="000666A2"/>
    <w:rsid w:val="00071416"/>
    <w:rsid w:val="00071DE8"/>
    <w:rsid w:val="000744AB"/>
    <w:rsid w:val="00074963"/>
    <w:rsid w:val="00075902"/>
    <w:rsid w:val="00080214"/>
    <w:rsid w:val="00086031"/>
    <w:rsid w:val="00091392"/>
    <w:rsid w:val="00091424"/>
    <w:rsid w:val="000B0F26"/>
    <w:rsid w:val="000C5D2A"/>
    <w:rsid w:val="000C60FC"/>
    <w:rsid w:val="000C612F"/>
    <w:rsid w:val="000D2FAE"/>
    <w:rsid w:val="000D4EA0"/>
    <w:rsid w:val="000D5169"/>
    <w:rsid w:val="000D7A1F"/>
    <w:rsid w:val="000E1DB8"/>
    <w:rsid w:val="000F3C6A"/>
    <w:rsid w:val="00102C92"/>
    <w:rsid w:val="00113D41"/>
    <w:rsid w:val="00114F08"/>
    <w:rsid w:val="00123342"/>
    <w:rsid w:val="001255EA"/>
    <w:rsid w:val="00126AD8"/>
    <w:rsid w:val="00146AD3"/>
    <w:rsid w:val="00170D79"/>
    <w:rsid w:val="001804B7"/>
    <w:rsid w:val="00181A1D"/>
    <w:rsid w:val="00183600"/>
    <w:rsid w:val="00193618"/>
    <w:rsid w:val="00195F6D"/>
    <w:rsid w:val="001A2694"/>
    <w:rsid w:val="001B0570"/>
    <w:rsid w:val="001B418B"/>
    <w:rsid w:val="001D3A52"/>
    <w:rsid w:val="001D4143"/>
    <w:rsid w:val="001D6EA9"/>
    <w:rsid w:val="001D7B42"/>
    <w:rsid w:val="001E77A5"/>
    <w:rsid w:val="00200AE5"/>
    <w:rsid w:val="00202907"/>
    <w:rsid w:val="00223716"/>
    <w:rsid w:val="00230400"/>
    <w:rsid w:val="00276F19"/>
    <w:rsid w:val="002853D7"/>
    <w:rsid w:val="00292F47"/>
    <w:rsid w:val="00293935"/>
    <w:rsid w:val="002975A3"/>
    <w:rsid w:val="002A211D"/>
    <w:rsid w:val="002A4AE9"/>
    <w:rsid w:val="002A7111"/>
    <w:rsid w:val="002A7FB0"/>
    <w:rsid w:val="002B3377"/>
    <w:rsid w:val="002B4EAB"/>
    <w:rsid w:val="002C10B9"/>
    <w:rsid w:val="002C5839"/>
    <w:rsid w:val="002C6667"/>
    <w:rsid w:val="002D13C9"/>
    <w:rsid w:val="002D7D2D"/>
    <w:rsid w:val="002E26AE"/>
    <w:rsid w:val="002F0149"/>
    <w:rsid w:val="002F1D5F"/>
    <w:rsid w:val="002F5095"/>
    <w:rsid w:val="00305562"/>
    <w:rsid w:val="00306574"/>
    <w:rsid w:val="00311F40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42209"/>
    <w:rsid w:val="00343280"/>
    <w:rsid w:val="003529CE"/>
    <w:rsid w:val="00361E3B"/>
    <w:rsid w:val="00364E84"/>
    <w:rsid w:val="00375D37"/>
    <w:rsid w:val="003802C7"/>
    <w:rsid w:val="003914BF"/>
    <w:rsid w:val="00393D75"/>
    <w:rsid w:val="0039629D"/>
    <w:rsid w:val="003A1654"/>
    <w:rsid w:val="003B26F1"/>
    <w:rsid w:val="003C5865"/>
    <w:rsid w:val="003D642B"/>
    <w:rsid w:val="003E12DD"/>
    <w:rsid w:val="003E5BD1"/>
    <w:rsid w:val="003F349C"/>
    <w:rsid w:val="003F54B3"/>
    <w:rsid w:val="003FCA80"/>
    <w:rsid w:val="0040168D"/>
    <w:rsid w:val="0040420F"/>
    <w:rsid w:val="00406477"/>
    <w:rsid w:val="0041508D"/>
    <w:rsid w:val="00415322"/>
    <w:rsid w:val="00417A25"/>
    <w:rsid w:val="004268BF"/>
    <w:rsid w:val="004272E8"/>
    <w:rsid w:val="00435206"/>
    <w:rsid w:val="004500AB"/>
    <w:rsid w:val="00456EBA"/>
    <w:rsid w:val="004654C3"/>
    <w:rsid w:val="004716A8"/>
    <w:rsid w:val="00481A89"/>
    <w:rsid w:val="00486097"/>
    <w:rsid w:val="004B2C1D"/>
    <w:rsid w:val="004B67E6"/>
    <w:rsid w:val="004C197B"/>
    <w:rsid w:val="004E328D"/>
    <w:rsid w:val="004F376F"/>
    <w:rsid w:val="0050089B"/>
    <w:rsid w:val="00503DCF"/>
    <w:rsid w:val="00507944"/>
    <w:rsid w:val="005153E6"/>
    <w:rsid w:val="00516EC0"/>
    <w:rsid w:val="00517954"/>
    <w:rsid w:val="005213D2"/>
    <w:rsid w:val="005236C8"/>
    <w:rsid w:val="0052655F"/>
    <w:rsid w:val="0054333F"/>
    <w:rsid w:val="00543D9C"/>
    <w:rsid w:val="00555BFB"/>
    <w:rsid w:val="005610E2"/>
    <w:rsid w:val="0056156E"/>
    <w:rsid w:val="005747FA"/>
    <w:rsid w:val="00581546"/>
    <w:rsid w:val="00584793"/>
    <w:rsid w:val="00587367"/>
    <w:rsid w:val="005A0373"/>
    <w:rsid w:val="005A1CC1"/>
    <w:rsid w:val="005A2369"/>
    <w:rsid w:val="005A5EC0"/>
    <w:rsid w:val="005B0289"/>
    <w:rsid w:val="005B4CD2"/>
    <w:rsid w:val="005B4DAC"/>
    <w:rsid w:val="005B75F8"/>
    <w:rsid w:val="005C7CFA"/>
    <w:rsid w:val="005D223A"/>
    <w:rsid w:val="005D71E1"/>
    <w:rsid w:val="005F10F8"/>
    <w:rsid w:val="0060338B"/>
    <w:rsid w:val="00606C2B"/>
    <w:rsid w:val="00607C9D"/>
    <w:rsid w:val="00611001"/>
    <w:rsid w:val="0061469C"/>
    <w:rsid w:val="0062515B"/>
    <w:rsid w:val="00625290"/>
    <w:rsid w:val="00626702"/>
    <w:rsid w:val="006500C7"/>
    <w:rsid w:val="006555AD"/>
    <w:rsid w:val="00684BAE"/>
    <w:rsid w:val="00686896"/>
    <w:rsid w:val="00687F70"/>
    <w:rsid w:val="006900AC"/>
    <w:rsid w:val="00696DCF"/>
    <w:rsid w:val="006A0A16"/>
    <w:rsid w:val="006A2CD4"/>
    <w:rsid w:val="006A7D96"/>
    <w:rsid w:val="006B1E63"/>
    <w:rsid w:val="006B7623"/>
    <w:rsid w:val="006C7B15"/>
    <w:rsid w:val="006D0653"/>
    <w:rsid w:val="006E4989"/>
    <w:rsid w:val="007113E9"/>
    <w:rsid w:val="007119FC"/>
    <w:rsid w:val="007146A7"/>
    <w:rsid w:val="00721D85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1FFC"/>
    <w:rsid w:val="007A516A"/>
    <w:rsid w:val="007B0356"/>
    <w:rsid w:val="007B119F"/>
    <w:rsid w:val="007C79DB"/>
    <w:rsid w:val="007E1CB5"/>
    <w:rsid w:val="007E4915"/>
    <w:rsid w:val="00803298"/>
    <w:rsid w:val="00810772"/>
    <w:rsid w:val="00810A22"/>
    <w:rsid w:val="0081690E"/>
    <w:rsid w:val="00816F80"/>
    <w:rsid w:val="008220DF"/>
    <w:rsid w:val="00824A0A"/>
    <w:rsid w:val="008266F6"/>
    <w:rsid w:val="00833E43"/>
    <w:rsid w:val="00834B9F"/>
    <w:rsid w:val="00844C11"/>
    <w:rsid w:val="00847797"/>
    <w:rsid w:val="00855FC5"/>
    <w:rsid w:val="00862CBA"/>
    <w:rsid w:val="00883001"/>
    <w:rsid w:val="008844DE"/>
    <w:rsid w:val="00885388"/>
    <w:rsid w:val="008953FB"/>
    <w:rsid w:val="008A2ED2"/>
    <w:rsid w:val="008A6184"/>
    <w:rsid w:val="008B0E2B"/>
    <w:rsid w:val="008B3223"/>
    <w:rsid w:val="008B435A"/>
    <w:rsid w:val="008C49CB"/>
    <w:rsid w:val="008C4A90"/>
    <w:rsid w:val="008D09BE"/>
    <w:rsid w:val="008D69DE"/>
    <w:rsid w:val="008E35F5"/>
    <w:rsid w:val="008E3A5A"/>
    <w:rsid w:val="008F5DC8"/>
    <w:rsid w:val="008F6B30"/>
    <w:rsid w:val="00910CF4"/>
    <w:rsid w:val="0091103E"/>
    <w:rsid w:val="00915CF2"/>
    <w:rsid w:val="009162D8"/>
    <w:rsid w:val="00926723"/>
    <w:rsid w:val="00931F22"/>
    <w:rsid w:val="009525D1"/>
    <w:rsid w:val="00971E03"/>
    <w:rsid w:val="00971E08"/>
    <w:rsid w:val="00980A92"/>
    <w:rsid w:val="00984B19"/>
    <w:rsid w:val="00990F14"/>
    <w:rsid w:val="00995D87"/>
    <w:rsid w:val="009A042E"/>
    <w:rsid w:val="009C7CCA"/>
    <w:rsid w:val="009F3448"/>
    <w:rsid w:val="00A14DFE"/>
    <w:rsid w:val="00A20093"/>
    <w:rsid w:val="00A25650"/>
    <w:rsid w:val="00A31076"/>
    <w:rsid w:val="00A53722"/>
    <w:rsid w:val="00A53D78"/>
    <w:rsid w:val="00A612CA"/>
    <w:rsid w:val="00AA0950"/>
    <w:rsid w:val="00AB7E7D"/>
    <w:rsid w:val="00AC6D21"/>
    <w:rsid w:val="00AD60FD"/>
    <w:rsid w:val="00AE0F1E"/>
    <w:rsid w:val="00AE7D81"/>
    <w:rsid w:val="00AF45B3"/>
    <w:rsid w:val="00B047E7"/>
    <w:rsid w:val="00B102E2"/>
    <w:rsid w:val="00B11340"/>
    <w:rsid w:val="00B15613"/>
    <w:rsid w:val="00B22686"/>
    <w:rsid w:val="00B23532"/>
    <w:rsid w:val="00B33EE4"/>
    <w:rsid w:val="00B51751"/>
    <w:rsid w:val="00B52BE0"/>
    <w:rsid w:val="00B62182"/>
    <w:rsid w:val="00B67F41"/>
    <w:rsid w:val="00B83672"/>
    <w:rsid w:val="00B85B86"/>
    <w:rsid w:val="00B94B44"/>
    <w:rsid w:val="00B97DFA"/>
    <w:rsid w:val="00BA0A19"/>
    <w:rsid w:val="00BA7269"/>
    <w:rsid w:val="00BB585E"/>
    <w:rsid w:val="00BB6E04"/>
    <w:rsid w:val="00BC4871"/>
    <w:rsid w:val="00BC6B86"/>
    <w:rsid w:val="00BD0C9D"/>
    <w:rsid w:val="00BE46E4"/>
    <w:rsid w:val="00C02AF6"/>
    <w:rsid w:val="00C06974"/>
    <w:rsid w:val="00C146E2"/>
    <w:rsid w:val="00C2695D"/>
    <w:rsid w:val="00C26C40"/>
    <w:rsid w:val="00C47A5F"/>
    <w:rsid w:val="00C52110"/>
    <w:rsid w:val="00C56458"/>
    <w:rsid w:val="00C769B1"/>
    <w:rsid w:val="00C91FE9"/>
    <w:rsid w:val="00C926A8"/>
    <w:rsid w:val="00C95D82"/>
    <w:rsid w:val="00CA23A1"/>
    <w:rsid w:val="00CB000F"/>
    <w:rsid w:val="00CC3460"/>
    <w:rsid w:val="00CC6271"/>
    <w:rsid w:val="00CD3235"/>
    <w:rsid w:val="00D11624"/>
    <w:rsid w:val="00D14317"/>
    <w:rsid w:val="00D14E5A"/>
    <w:rsid w:val="00D1672F"/>
    <w:rsid w:val="00D2435E"/>
    <w:rsid w:val="00D24788"/>
    <w:rsid w:val="00D2495C"/>
    <w:rsid w:val="00D420FE"/>
    <w:rsid w:val="00D43041"/>
    <w:rsid w:val="00D50A46"/>
    <w:rsid w:val="00D55B44"/>
    <w:rsid w:val="00D721A2"/>
    <w:rsid w:val="00D830F8"/>
    <w:rsid w:val="00DA1EFB"/>
    <w:rsid w:val="00DA4B80"/>
    <w:rsid w:val="00DA71D4"/>
    <w:rsid w:val="00DB04B1"/>
    <w:rsid w:val="00DB0CF6"/>
    <w:rsid w:val="00DB1F33"/>
    <w:rsid w:val="00DB620A"/>
    <w:rsid w:val="00DC539C"/>
    <w:rsid w:val="00DC5423"/>
    <w:rsid w:val="00DC7854"/>
    <w:rsid w:val="00DD3AAD"/>
    <w:rsid w:val="00DD5169"/>
    <w:rsid w:val="00DE2F29"/>
    <w:rsid w:val="00DF1B27"/>
    <w:rsid w:val="00E034A6"/>
    <w:rsid w:val="00E04261"/>
    <w:rsid w:val="00E07B1D"/>
    <w:rsid w:val="00E11324"/>
    <w:rsid w:val="00E126AF"/>
    <w:rsid w:val="00E13A3C"/>
    <w:rsid w:val="00E13F00"/>
    <w:rsid w:val="00E15B1C"/>
    <w:rsid w:val="00E17153"/>
    <w:rsid w:val="00E22E2E"/>
    <w:rsid w:val="00E30327"/>
    <w:rsid w:val="00E3068F"/>
    <w:rsid w:val="00E35FA6"/>
    <w:rsid w:val="00E3764D"/>
    <w:rsid w:val="00E43B00"/>
    <w:rsid w:val="00E459B5"/>
    <w:rsid w:val="00E55EA9"/>
    <w:rsid w:val="00E5681D"/>
    <w:rsid w:val="00E65636"/>
    <w:rsid w:val="00E718DE"/>
    <w:rsid w:val="00E8025F"/>
    <w:rsid w:val="00E82964"/>
    <w:rsid w:val="00E97A55"/>
    <w:rsid w:val="00EA20E5"/>
    <w:rsid w:val="00EA40F9"/>
    <w:rsid w:val="00EB51D7"/>
    <w:rsid w:val="00EB7C2B"/>
    <w:rsid w:val="00EC16E8"/>
    <w:rsid w:val="00EC7EFC"/>
    <w:rsid w:val="00ED10C2"/>
    <w:rsid w:val="00EE1A50"/>
    <w:rsid w:val="00F04463"/>
    <w:rsid w:val="00F04B69"/>
    <w:rsid w:val="00F069F5"/>
    <w:rsid w:val="00F07520"/>
    <w:rsid w:val="00F12725"/>
    <w:rsid w:val="00F153A5"/>
    <w:rsid w:val="00F1707F"/>
    <w:rsid w:val="00F25F29"/>
    <w:rsid w:val="00F43E65"/>
    <w:rsid w:val="00F47430"/>
    <w:rsid w:val="00F47633"/>
    <w:rsid w:val="00F629AE"/>
    <w:rsid w:val="00F66735"/>
    <w:rsid w:val="00F75932"/>
    <w:rsid w:val="00F946D9"/>
    <w:rsid w:val="00FA48E8"/>
    <w:rsid w:val="00FB2BDE"/>
    <w:rsid w:val="00FB7676"/>
    <w:rsid w:val="00FC5D1F"/>
    <w:rsid w:val="00FC750F"/>
    <w:rsid w:val="00FE51AB"/>
    <w:rsid w:val="00FE531E"/>
    <w:rsid w:val="00FE603E"/>
    <w:rsid w:val="00FF09D2"/>
    <w:rsid w:val="00FF3252"/>
    <w:rsid w:val="015074EB"/>
    <w:rsid w:val="03016CC2"/>
    <w:rsid w:val="0383B619"/>
    <w:rsid w:val="05861CF9"/>
    <w:rsid w:val="0796D1B8"/>
    <w:rsid w:val="091A1EF7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27686A0"/>
    <w:rsid w:val="24B51E1C"/>
    <w:rsid w:val="28C206DF"/>
    <w:rsid w:val="28C3CD91"/>
    <w:rsid w:val="28D7DEEE"/>
    <w:rsid w:val="2BE8DDB1"/>
    <w:rsid w:val="2F9B713E"/>
    <w:rsid w:val="328989D6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3AE9B8"/>
    <w:rsid w:val="5357895E"/>
    <w:rsid w:val="5374C65E"/>
    <w:rsid w:val="539CDB74"/>
    <w:rsid w:val="558BE407"/>
    <w:rsid w:val="5A711F18"/>
    <w:rsid w:val="5B807144"/>
    <w:rsid w:val="5BD0315A"/>
    <w:rsid w:val="5C4FC1A2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132FF606-0B88-43E7-B4B0-2A50AFDFE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7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er">
    <w:name w:val="Table Header"/>
    <w:basedOn w:val="Normal"/>
    <w:qFormat/>
    <w:rsid w:val="00C91FE9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C91FE9"/>
    <w:pPr>
      <w:numPr>
        <w:numId w:val="21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SubBullet">
    <w:name w:val="Sub Bullet"/>
    <w:basedOn w:val="ListParagraph"/>
    <w:qFormat/>
    <w:rsid w:val="00126AD8"/>
    <w:pPr>
      <w:numPr>
        <w:ilvl w:val="1"/>
        <w:numId w:val="25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paragraph">
    <w:name w:val="paragraph"/>
    <w:basedOn w:val="Normal"/>
    <w:rsid w:val="00BC48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eop">
    <w:name w:val="eop"/>
    <w:basedOn w:val="DefaultParagraphFont"/>
    <w:rsid w:val="00BC4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246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56937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8043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3990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71651">
          <w:marLeft w:val="180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674ef731c17a19cdf7886ae92009dee8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d1ee2b3f7ecf87bdd5bcfe76de54b8b7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Props1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7B51B9-9727-4C15-A35E-B5C2912C8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dcmitype/"/>
    <ds:schemaRef ds:uri="030c3233-7a6d-4fb8-bf93-f1e2533659f9"/>
    <ds:schemaRef ds:uri="http://www.w3.org/XML/1998/namespace"/>
    <ds:schemaRef ds:uri="e6928038-be94-4a51-aca1-1f0befeab123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of Practice (CoP) Integrating Addiction Treatment Services Into Primary Health Care</vt:lpstr>
    </vt:vector>
  </TitlesOfParts>
  <Manager/>
  <Company/>
  <LinksUpToDate>false</LinksUpToDate>
  <CharactersWithSpaces>1173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of Practice (CoP) Integrating Addiction Treatment Services Into Primary Health Care</dc:title>
  <dc:subject>Session 7 Plan-Do-Study-Act Worksheet</dc:subject>
  <dc:creator>HRSA BPHC</dc:creator>
  <cp:keywords>quality improvement, PDSA planning, Health Center Program</cp:keywords>
  <dc:description/>
  <cp:lastModifiedBy>Lisa Jacobs</cp:lastModifiedBy>
  <cp:revision>2</cp:revision>
  <dcterms:created xsi:type="dcterms:W3CDTF">2026-01-21T20:27:00Z</dcterms:created>
  <dcterms:modified xsi:type="dcterms:W3CDTF">2026-01-21T20:27:00Z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